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F077D" w:rsidRPr="00481515" w:rsidRDefault="00BF077D" w:rsidP="00BF077D">
      <w:pPr>
        <w:tabs>
          <w:tab w:val="left" w:pos="5835"/>
        </w:tabs>
        <w:rPr>
          <w:rFonts w:ascii="Arial" w:hAnsi="Arial"/>
          <w:noProof/>
          <w:color w:val="000000"/>
          <w:sz w:val="28"/>
          <w:szCs w:val="28"/>
        </w:rPr>
      </w:pPr>
      <w:r>
        <w:rPr>
          <w:rFonts w:ascii="Arial" w:hAnsi="Arial"/>
          <w:noProof/>
          <w:color w:val="000000"/>
          <w:sz w:val="28"/>
          <w:szCs w:val="28"/>
        </w:rPr>
        <w:drawing>
          <wp:inline distT="0" distB="0" distL="0" distR="0" wp14:anchorId="29D43959" wp14:editId="4DA8E193">
            <wp:extent cx="4044950" cy="555296"/>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93396" cy="561947"/>
                    </a:xfrm>
                    <a:prstGeom prst="rect">
                      <a:avLst/>
                    </a:prstGeom>
                    <a:noFill/>
                    <a:ln>
                      <a:noFill/>
                    </a:ln>
                  </pic:spPr>
                </pic:pic>
              </a:graphicData>
            </a:graphic>
          </wp:inline>
        </w:drawing>
      </w:r>
      <w:r w:rsidR="00A840F6">
        <w:rPr>
          <w:rFonts w:ascii="Arial" w:eastAsia="Times New Roman" w:hAnsi="Arial" w:cs="Arial"/>
          <w:bCs/>
          <w:sz w:val="28"/>
          <w:szCs w:val="28"/>
        </w:rPr>
        <w:t xml:space="preserve">   </w:t>
      </w:r>
      <w:r w:rsidR="00595C2D">
        <w:rPr>
          <w:rFonts w:ascii="Arial" w:eastAsia="Times New Roman" w:hAnsi="Arial" w:cs="Arial"/>
          <w:bCs/>
          <w:sz w:val="28"/>
          <w:szCs w:val="28"/>
        </w:rPr>
        <w:t xml:space="preserve"> </w:t>
      </w:r>
    </w:p>
    <w:p w:rsidR="00BF077D" w:rsidRPr="00DF23AE" w:rsidRDefault="00BF077D" w:rsidP="00BF077D">
      <w:pPr>
        <w:tabs>
          <w:tab w:val="left" w:pos="5835"/>
        </w:tabs>
        <w:rPr>
          <w:rFonts w:ascii="Arial" w:hAnsi="Arial"/>
          <w:noProof/>
          <w:color w:val="000000"/>
          <w:sz w:val="28"/>
          <w:szCs w:val="28"/>
        </w:rPr>
      </w:pPr>
    </w:p>
    <w:p w:rsidR="002D2614" w:rsidRDefault="002D2614" w:rsidP="00BF077D">
      <w:pPr>
        <w:rPr>
          <w:rFonts w:ascii="Arial" w:hAnsi="Arial" w:cs="Arial"/>
          <w:sz w:val="28"/>
          <w:szCs w:val="28"/>
        </w:rPr>
      </w:pPr>
    </w:p>
    <w:p w:rsidR="00BF077D" w:rsidRDefault="00D520F3" w:rsidP="00BF077D">
      <w:pPr>
        <w:rPr>
          <w:rFonts w:ascii="Arial" w:hAnsi="Arial" w:cs="Arial"/>
          <w:sz w:val="28"/>
          <w:szCs w:val="28"/>
        </w:rPr>
      </w:pPr>
      <w:r>
        <w:rPr>
          <w:rFonts w:ascii="Arial" w:hAnsi="Arial" w:cs="Arial"/>
          <w:sz w:val="28"/>
          <w:szCs w:val="28"/>
        </w:rPr>
        <w:t xml:space="preserve">Medlemsblad nr </w:t>
      </w:r>
      <w:r w:rsidR="007D3ED0">
        <w:rPr>
          <w:rFonts w:ascii="Arial" w:hAnsi="Arial" w:cs="Arial"/>
          <w:sz w:val="28"/>
          <w:szCs w:val="28"/>
        </w:rPr>
        <w:t>5</w:t>
      </w:r>
      <w:r w:rsidR="00C459A9">
        <w:rPr>
          <w:rFonts w:ascii="Arial" w:hAnsi="Arial" w:cs="Arial"/>
          <w:sz w:val="28"/>
          <w:szCs w:val="28"/>
        </w:rPr>
        <w:t xml:space="preserve">, </w:t>
      </w:r>
      <w:r w:rsidR="007D3ED0">
        <w:rPr>
          <w:rFonts w:ascii="Arial" w:hAnsi="Arial" w:cs="Arial"/>
          <w:sz w:val="28"/>
          <w:szCs w:val="28"/>
        </w:rPr>
        <w:t>decem</w:t>
      </w:r>
      <w:r w:rsidR="00C459A9">
        <w:rPr>
          <w:rFonts w:ascii="Arial" w:hAnsi="Arial" w:cs="Arial"/>
          <w:sz w:val="28"/>
          <w:szCs w:val="28"/>
        </w:rPr>
        <w:t>ber</w:t>
      </w:r>
      <w:r w:rsidR="00BF077D">
        <w:rPr>
          <w:rFonts w:ascii="Arial" w:hAnsi="Arial" w:cs="Arial"/>
          <w:sz w:val="28"/>
          <w:szCs w:val="28"/>
        </w:rPr>
        <w:t xml:space="preserve"> </w:t>
      </w:r>
      <w:r w:rsidR="00BF077D" w:rsidRPr="009D5265">
        <w:rPr>
          <w:rFonts w:ascii="Arial" w:hAnsi="Arial" w:cs="Arial"/>
          <w:sz w:val="28"/>
          <w:szCs w:val="28"/>
        </w:rPr>
        <w:t>201</w:t>
      </w:r>
      <w:r w:rsidR="00BF077D">
        <w:rPr>
          <w:rFonts w:ascii="Arial" w:hAnsi="Arial" w:cs="Arial"/>
          <w:sz w:val="28"/>
          <w:szCs w:val="28"/>
        </w:rPr>
        <w:t>7</w:t>
      </w:r>
    </w:p>
    <w:p w:rsidR="003230DB" w:rsidRDefault="003230DB" w:rsidP="00BF077D">
      <w:pPr>
        <w:rPr>
          <w:rFonts w:ascii="Arial" w:hAnsi="Arial" w:cs="Arial"/>
          <w:sz w:val="28"/>
          <w:szCs w:val="28"/>
          <w:u w:val="single"/>
        </w:rPr>
      </w:pPr>
    </w:p>
    <w:p w:rsidR="003230DB" w:rsidRDefault="003230DB" w:rsidP="00BF077D">
      <w:pPr>
        <w:rPr>
          <w:rFonts w:ascii="Arial" w:hAnsi="Arial" w:cs="Arial"/>
          <w:sz w:val="28"/>
          <w:szCs w:val="28"/>
          <w:u w:val="single"/>
        </w:rPr>
      </w:pPr>
    </w:p>
    <w:p w:rsidR="003230DB" w:rsidRDefault="003230DB" w:rsidP="00BF077D">
      <w:pPr>
        <w:rPr>
          <w:rFonts w:ascii="Arial" w:hAnsi="Arial" w:cs="Arial"/>
          <w:b/>
          <w:noProof/>
          <w:sz w:val="48"/>
          <w:szCs w:val="48"/>
        </w:rPr>
      </w:pPr>
      <w:r w:rsidRPr="00CF7547">
        <w:rPr>
          <w:rFonts w:ascii="Arial" w:hAnsi="Arial" w:cs="Arial"/>
          <w:b/>
          <w:noProof/>
          <w:sz w:val="48"/>
          <w:szCs w:val="48"/>
        </w:rPr>
        <w:drawing>
          <wp:anchor distT="0" distB="0" distL="114300" distR="114300" simplePos="0" relativeHeight="251701248" behindDoc="1" locked="0" layoutInCell="1" allowOverlap="1" wp14:anchorId="3A3A6EA3" wp14:editId="6EB32646">
            <wp:simplePos x="0" y="0"/>
            <wp:positionH relativeFrom="margin">
              <wp:posOffset>372745</wp:posOffset>
            </wp:positionH>
            <wp:positionV relativeFrom="page">
              <wp:posOffset>2484120</wp:posOffset>
            </wp:positionV>
            <wp:extent cx="4530090" cy="3147060"/>
            <wp:effectExtent l="0" t="0" r="3810" b="0"/>
            <wp:wrapTight wrapText="bothSides">
              <wp:wrapPolygon edited="0">
                <wp:start x="9628" y="0"/>
                <wp:lineTo x="8811" y="131"/>
                <wp:lineTo x="6086" y="1700"/>
                <wp:lineTo x="5995" y="2223"/>
                <wp:lineTo x="4632" y="4184"/>
                <wp:lineTo x="3724" y="6276"/>
                <wp:lineTo x="3270" y="8368"/>
                <wp:lineTo x="3088" y="10460"/>
                <wp:lineTo x="1635" y="12291"/>
                <wp:lineTo x="0" y="13206"/>
                <wp:lineTo x="0" y="13729"/>
                <wp:lineTo x="91" y="14644"/>
                <wp:lineTo x="545" y="16736"/>
                <wp:lineTo x="91" y="18828"/>
                <wp:lineTo x="0" y="20136"/>
                <wp:lineTo x="0" y="20659"/>
                <wp:lineTo x="9447" y="21443"/>
                <wp:lineTo x="12081" y="21443"/>
                <wp:lineTo x="12353" y="21443"/>
                <wp:lineTo x="13534" y="20920"/>
                <wp:lineTo x="21527" y="20659"/>
                <wp:lineTo x="21527" y="20005"/>
                <wp:lineTo x="21437" y="18828"/>
                <wp:lineTo x="20982" y="16736"/>
                <wp:lineTo x="21437" y="14644"/>
                <wp:lineTo x="21527" y="13860"/>
                <wp:lineTo x="21527" y="13206"/>
                <wp:lineTo x="19892" y="12552"/>
                <wp:lineTo x="19529" y="11898"/>
                <wp:lineTo x="18439" y="10460"/>
                <wp:lineTo x="18257" y="8368"/>
                <wp:lineTo x="17803" y="6276"/>
                <wp:lineTo x="16895" y="4184"/>
                <wp:lineTo x="15532" y="2223"/>
                <wp:lineTo x="15442" y="1700"/>
                <wp:lineTo x="12807" y="131"/>
                <wp:lineTo x="11899" y="0"/>
                <wp:lineTo x="9628" y="0"/>
              </wp:wrapPolygon>
            </wp:wrapTight>
            <wp:docPr id="5" name="Bildobjekt 5" descr="C:\Users\SOLIS\Pictures\hhf jubileumslogga\HHF-jubileumslogo-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IS\Pictures\hhf jubileumslogga\HHF-jubileumslogo-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30090" cy="31470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230DB" w:rsidRDefault="003230DB" w:rsidP="00BF077D">
      <w:pPr>
        <w:rPr>
          <w:rFonts w:ascii="Arial" w:hAnsi="Arial" w:cs="Arial"/>
          <w:sz w:val="28"/>
          <w:szCs w:val="28"/>
          <w:u w:val="single"/>
        </w:rPr>
      </w:pPr>
    </w:p>
    <w:p w:rsidR="003230DB" w:rsidRDefault="003230DB" w:rsidP="00BF077D">
      <w:pPr>
        <w:rPr>
          <w:rFonts w:ascii="Arial" w:hAnsi="Arial" w:cs="Arial"/>
          <w:sz w:val="28"/>
          <w:szCs w:val="28"/>
          <w:u w:val="single"/>
        </w:rPr>
      </w:pPr>
    </w:p>
    <w:p w:rsidR="003230DB" w:rsidRDefault="003230DB" w:rsidP="00BF077D">
      <w:pPr>
        <w:rPr>
          <w:rFonts w:ascii="Arial" w:hAnsi="Arial" w:cs="Arial"/>
          <w:sz w:val="28"/>
          <w:szCs w:val="28"/>
          <w:u w:val="single"/>
        </w:rPr>
      </w:pPr>
    </w:p>
    <w:p w:rsidR="003230DB" w:rsidRPr="009D5265" w:rsidRDefault="003230DB" w:rsidP="00BF077D">
      <w:pPr>
        <w:rPr>
          <w:rFonts w:ascii="Arial" w:hAnsi="Arial" w:cs="Arial"/>
          <w:sz w:val="28"/>
          <w:szCs w:val="28"/>
          <w:u w:val="single"/>
        </w:rPr>
      </w:pPr>
    </w:p>
    <w:p w:rsidR="007C2B3D" w:rsidRDefault="007C2B3D" w:rsidP="0033619B">
      <w:pPr>
        <w:jc w:val="center"/>
        <w:rPr>
          <w:rFonts w:ascii="Arial" w:hAnsi="Arial" w:cs="Arial"/>
          <w:b/>
          <w:sz w:val="48"/>
          <w:szCs w:val="48"/>
        </w:rPr>
      </w:pPr>
    </w:p>
    <w:p w:rsidR="003230DB" w:rsidRDefault="003230DB" w:rsidP="00D900B8">
      <w:pPr>
        <w:jc w:val="center"/>
        <w:rPr>
          <w:rFonts w:ascii="Arial" w:hAnsi="Arial" w:cs="Arial"/>
          <w:b/>
          <w:sz w:val="48"/>
          <w:szCs w:val="48"/>
        </w:rPr>
      </w:pPr>
    </w:p>
    <w:p w:rsidR="003230DB" w:rsidRDefault="003230DB" w:rsidP="00D900B8">
      <w:pPr>
        <w:jc w:val="center"/>
        <w:rPr>
          <w:rFonts w:ascii="Arial" w:hAnsi="Arial" w:cs="Arial"/>
          <w:b/>
          <w:sz w:val="48"/>
          <w:szCs w:val="48"/>
        </w:rPr>
      </w:pPr>
    </w:p>
    <w:p w:rsidR="003230DB" w:rsidRDefault="003230DB" w:rsidP="00D900B8">
      <w:pPr>
        <w:jc w:val="center"/>
        <w:rPr>
          <w:rFonts w:ascii="Arial" w:hAnsi="Arial" w:cs="Arial"/>
          <w:b/>
          <w:sz w:val="48"/>
          <w:szCs w:val="48"/>
        </w:rPr>
      </w:pPr>
    </w:p>
    <w:p w:rsidR="003230DB" w:rsidRDefault="003230DB" w:rsidP="00D900B8">
      <w:pPr>
        <w:jc w:val="center"/>
        <w:rPr>
          <w:rFonts w:ascii="Arial" w:hAnsi="Arial" w:cs="Arial"/>
          <w:b/>
          <w:sz w:val="48"/>
          <w:szCs w:val="48"/>
        </w:rPr>
      </w:pPr>
    </w:p>
    <w:p w:rsidR="003230DB" w:rsidRDefault="003230DB" w:rsidP="00D900B8">
      <w:pPr>
        <w:jc w:val="center"/>
        <w:rPr>
          <w:rFonts w:ascii="Arial" w:hAnsi="Arial" w:cs="Arial"/>
          <w:b/>
          <w:sz w:val="48"/>
          <w:szCs w:val="48"/>
        </w:rPr>
      </w:pPr>
    </w:p>
    <w:p w:rsidR="003230DB" w:rsidRDefault="003230DB" w:rsidP="00D900B8">
      <w:pPr>
        <w:jc w:val="center"/>
        <w:rPr>
          <w:rFonts w:ascii="Arial" w:hAnsi="Arial" w:cs="Arial"/>
          <w:b/>
          <w:sz w:val="48"/>
          <w:szCs w:val="48"/>
        </w:rPr>
      </w:pPr>
    </w:p>
    <w:p w:rsidR="009D0C84" w:rsidRDefault="00BF077D" w:rsidP="00D900B8">
      <w:pPr>
        <w:jc w:val="center"/>
        <w:rPr>
          <w:rFonts w:ascii="Arial" w:hAnsi="Arial" w:cs="Arial"/>
          <w:b/>
          <w:sz w:val="48"/>
          <w:szCs w:val="48"/>
        </w:rPr>
      </w:pPr>
      <w:r w:rsidRPr="00AF6E9D">
        <w:rPr>
          <w:rFonts w:ascii="Arial" w:hAnsi="Arial" w:cs="Arial"/>
          <w:b/>
          <w:sz w:val="48"/>
          <w:szCs w:val="48"/>
        </w:rPr>
        <w:t>Ordförande har orde</w:t>
      </w:r>
      <w:r w:rsidR="00D900B8">
        <w:rPr>
          <w:rFonts w:ascii="Arial" w:hAnsi="Arial" w:cs="Arial"/>
          <w:b/>
          <w:sz w:val="48"/>
          <w:szCs w:val="48"/>
        </w:rPr>
        <w:t>t</w:t>
      </w:r>
    </w:p>
    <w:p w:rsidR="00B439A0" w:rsidRDefault="00B439A0" w:rsidP="00D900B8">
      <w:pPr>
        <w:pStyle w:val="Ingetavstnd"/>
        <w:rPr>
          <w:rFonts w:ascii="Arial" w:eastAsia="Calibri" w:hAnsi="Arial" w:cs="Arial"/>
          <w:b/>
          <w:sz w:val="48"/>
          <w:szCs w:val="48"/>
          <w:lang w:eastAsia="sv-SE"/>
        </w:rPr>
      </w:pPr>
    </w:p>
    <w:p w:rsidR="00D900B8" w:rsidRDefault="00D900B8" w:rsidP="00D900B8">
      <w:pPr>
        <w:pStyle w:val="Ingetavstnd"/>
        <w:rPr>
          <w:rFonts w:ascii="Arial" w:hAnsi="Arial" w:cs="Arial"/>
          <w:b/>
          <w:sz w:val="28"/>
          <w:szCs w:val="28"/>
        </w:rPr>
      </w:pPr>
      <w:r>
        <w:rPr>
          <w:rFonts w:ascii="Arial" w:hAnsi="Arial" w:cs="Arial"/>
          <w:b/>
          <w:sz w:val="28"/>
          <w:szCs w:val="28"/>
        </w:rPr>
        <w:t>Från inga mänskliga rättigheter till fulla mänskliga rättigheter?</w:t>
      </w:r>
    </w:p>
    <w:p w:rsidR="00B22323" w:rsidRDefault="00490A73" w:rsidP="00B22323">
      <w:pPr>
        <w:rPr>
          <w:lang w:eastAsia="en-US"/>
        </w:rPr>
      </w:pPr>
      <w:r>
        <w:rPr>
          <w:rFonts w:ascii="Arial" w:hAnsi="Arial" w:cs="Arial"/>
          <w:noProof/>
          <w:sz w:val="28"/>
          <w:szCs w:val="28"/>
        </w:rPr>
        <w:drawing>
          <wp:anchor distT="0" distB="0" distL="114300" distR="114300" simplePos="0" relativeHeight="251689984" behindDoc="1" locked="0" layoutInCell="1" allowOverlap="1">
            <wp:simplePos x="0" y="0"/>
            <wp:positionH relativeFrom="margin">
              <wp:posOffset>-15875</wp:posOffset>
            </wp:positionH>
            <wp:positionV relativeFrom="paragraph">
              <wp:posOffset>173355</wp:posOffset>
            </wp:positionV>
            <wp:extent cx="1943100" cy="2345055"/>
            <wp:effectExtent l="0" t="0" r="0" b="0"/>
            <wp:wrapTight wrapText="bothSides">
              <wp:wrapPolygon edited="0">
                <wp:start x="0" y="0"/>
                <wp:lineTo x="0" y="21407"/>
                <wp:lineTo x="21388" y="21407"/>
                <wp:lineTo x="21388" y="0"/>
                <wp:lineTo x="0" y="0"/>
              </wp:wrapPolygon>
            </wp:wrapTight>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p_liggande_-_kopia_0.jpg"/>
                    <pic:cNvPicPr/>
                  </pic:nvPicPr>
                  <pic:blipFill rotWithShape="1">
                    <a:blip r:embed="rId10">
                      <a:extLst>
                        <a:ext uri="{28A0092B-C50C-407E-A947-70E740481C1C}">
                          <a14:useLocalDpi xmlns:a14="http://schemas.microsoft.com/office/drawing/2010/main" val="0"/>
                        </a:ext>
                      </a:extLst>
                    </a:blip>
                    <a:srcRect l="1600" b="8957"/>
                    <a:stretch/>
                  </pic:blipFill>
                  <pic:spPr bwMode="auto">
                    <a:xfrm>
                      <a:off x="0" y="0"/>
                      <a:ext cx="1943100" cy="2345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90A73" w:rsidRDefault="00D900B8" w:rsidP="00E50597">
      <w:pPr>
        <w:pStyle w:val="Ingetavstnd"/>
        <w:rPr>
          <w:rFonts w:ascii="Arial" w:hAnsi="Arial" w:cs="Arial"/>
          <w:sz w:val="28"/>
          <w:szCs w:val="28"/>
        </w:rPr>
      </w:pPr>
      <w:r w:rsidRPr="00194A90">
        <w:rPr>
          <w:rFonts w:ascii="Arial" w:hAnsi="Arial" w:cs="Arial"/>
          <w:sz w:val="28"/>
          <w:szCs w:val="28"/>
        </w:rPr>
        <w:t>Att sitta lite vid sidan av och följa debatten som just nu pågår inom området ”personer med funktionsnedsättning” är oroande. Det handlar om flera avgörande utvecklingar</w:t>
      </w:r>
      <w:r w:rsidRPr="00194A90">
        <w:rPr>
          <w:rFonts w:ascii="Arial" w:hAnsi="Arial" w:cs="Arial"/>
          <w:color w:val="538135" w:themeColor="accent6" w:themeShade="BF"/>
          <w:sz w:val="28"/>
          <w:szCs w:val="28"/>
        </w:rPr>
        <w:t xml:space="preserve"> </w:t>
      </w:r>
      <w:r w:rsidRPr="00F335F4">
        <w:rPr>
          <w:rFonts w:ascii="Arial" w:hAnsi="Arial" w:cs="Arial"/>
          <w:sz w:val="28"/>
          <w:szCs w:val="28"/>
        </w:rPr>
        <w:t>inom f</w:t>
      </w:r>
      <w:r w:rsidRPr="00194A90">
        <w:rPr>
          <w:rFonts w:ascii="Arial" w:hAnsi="Arial" w:cs="Arial"/>
          <w:sz w:val="28"/>
          <w:szCs w:val="28"/>
        </w:rPr>
        <w:t>ör individen avgörande områden såsom rätten till personligt stöd (LSS), FN:s konvention om mänskliga rättigheter för personer med funktionsnedsättning samt hjälpmedelsverksam</w:t>
      </w:r>
      <w:r w:rsidR="00F335F4">
        <w:rPr>
          <w:rFonts w:ascii="Arial" w:hAnsi="Arial" w:cs="Arial"/>
          <w:sz w:val="28"/>
          <w:szCs w:val="28"/>
        </w:rPr>
        <w:softHyphen/>
      </w:r>
      <w:r w:rsidRPr="00194A90">
        <w:rPr>
          <w:rFonts w:ascii="Arial" w:hAnsi="Arial" w:cs="Arial"/>
          <w:sz w:val="28"/>
          <w:szCs w:val="28"/>
        </w:rPr>
        <w:t>hetens framtida utformning. Jag törs påstå att det finns liknande</w:t>
      </w:r>
      <w:r w:rsidR="00194A90">
        <w:rPr>
          <w:rFonts w:ascii="Arial" w:hAnsi="Arial" w:cs="Arial"/>
          <w:sz w:val="28"/>
          <w:szCs w:val="28"/>
        </w:rPr>
        <w:t xml:space="preserve"> </w:t>
      </w:r>
      <w:r w:rsidRPr="00194A90">
        <w:rPr>
          <w:rFonts w:ascii="Arial" w:hAnsi="Arial" w:cs="Arial"/>
          <w:sz w:val="28"/>
          <w:szCs w:val="28"/>
        </w:rPr>
        <w:t>oroande utvecklingar inom alla områden såsom rehabilitering, olika ersättningsstöd m.m.</w:t>
      </w:r>
    </w:p>
    <w:p w:rsidR="00E50597" w:rsidRPr="00917E38" w:rsidRDefault="00D900B8" w:rsidP="00E50597">
      <w:pPr>
        <w:pStyle w:val="Ingetavstnd"/>
        <w:rPr>
          <w:rFonts w:ascii="Arial" w:hAnsi="Arial" w:cs="Arial"/>
          <w:sz w:val="28"/>
          <w:szCs w:val="28"/>
        </w:rPr>
      </w:pPr>
      <w:r w:rsidRPr="00194A90">
        <w:rPr>
          <w:rFonts w:ascii="Arial" w:hAnsi="Arial" w:cs="Arial"/>
          <w:sz w:val="28"/>
          <w:szCs w:val="28"/>
        </w:rPr>
        <w:lastRenderedPageBreak/>
        <w:t>HandikappHistoriska Föreningen firar i år som de flesta vet 30 år</w:t>
      </w:r>
      <w:r w:rsidR="003E6F69" w:rsidRPr="00917E38">
        <w:rPr>
          <w:rFonts w:ascii="Arial" w:hAnsi="Arial" w:cs="Arial"/>
          <w:sz w:val="28"/>
          <w:szCs w:val="28"/>
        </w:rPr>
        <w:t>.</w:t>
      </w:r>
      <w:r w:rsidR="00560AC6" w:rsidRPr="00917E38">
        <w:rPr>
          <w:rFonts w:ascii="Arial" w:hAnsi="Arial" w:cs="Arial"/>
          <w:sz w:val="28"/>
          <w:szCs w:val="28"/>
        </w:rPr>
        <w:t xml:space="preserve"> </w:t>
      </w:r>
      <w:r w:rsidR="00DA486D" w:rsidRPr="00917E38">
        <w:rPr>
          <w:rFonts w:ascii="Arial" w:hAnsi="Arial" w:cs="Arial"/>
          <w:sz w:val="28"/>
          <w:szCs w:val="28"/>
        </w:rPr>
        <w:t xml:space="preserve">Längre fram i detta nummer av Medlemsbladet </w:t>
      </w:r>
      <w:r w:rsidR="00646422" w:rsidRPr="00917E38">
        <w:rPr>
          <w:rFonts w:ascii="Arial" w:eastAsia="Microsoft Himalaya" w:hAnsi="Arial" w:cs="Arial"/>
          <w:sz w:val="28"/>
          <w:szCs w:val="28"/>
        </w:rPr>
        <w:t>berättar vi från f</w:t>
      </w:r>
      <w:r w:rsidR="00E50597" w:rsidRPr="00917E38">
        <w:rPr>
          <w:rFonts w:ascii="Arial" w:eastAsia="Microsoft Himalaya" w:hAnsi="Arial" w:cs="Arial"/>
          <w:sz w:val="28"/>
          <w:szCs w:val="28"/>
        </w:rPr>
        <w:t>öreningens jubileumsdag på Ersta hotell och konferens i Stockholm den 2 december</w:t>
      </w:r>
      <w:r w:rsidR="00646422" w:rsidRPr="00917E38">
        <w:rPr>
          <w:rFonts w:ascii="Arial" w:eastAsia="Microsoft Himalaya" w:hAnsi="Arial" w:cs="Arial"/>
          <w:sz w:val="28"/>
          <w:szCs w:val="28"/>
        </w:rPr>
        <w:t>.</w:t>
      </w:r>
    </w:p>
    <w:p w:rsidR="00F335F4" w:rsidRDefault="00F335F4" w:rsidP="00D900B8">
      <w:pPr>
        <w:pStyle w:val="Ingetavstnd"/>
        <w:rPr>
          <w:rFonts w:ascii="Arial" w:hAnsi="Arial" w:cs="Arial"/>
          <w:sz w:val="28"/>
          <w:szCs w:val="28"/>
        </w:rPr>
      </w:pPr>
    </w:p>
    <w:p w:rsidR="00D900B8" w:rsidRPr="00194A90" w:rsidRDefault="00D900B8" w:rsidP="00D900B8">
      <w:pPr>
        <w:pStyle w:val="Ingetavstnd"/>
        <w:rPr>
          <w:rFonts w:ascii="Arial" w:hAnsi="Arial" w:cs="Arial"/>
          <w:sz w:val="28"/>
          <w:szCs w:val="28"/>
        </w:rPr>
      </w:pPr>
      <w:r w:rsidRPr="00194A90">
        <w:rPr>
          <w:rFonts w:ascii="Arial" w:hAnsi="Arial" w:cs="Arial"/>
          <w:sz w:val="28"/>
          <w:szCs w:val="28"/>
        </w:rPr>
        <w:t>I vårt arbete hittills kan vi konstatera att vi har kunnat se en mycket positiv utveckling under hela 1900-talet och fram till nu när det gäller levnadsvillkoren för personer med funktionsnedsättning. Två av våra framlidna medlemmar Bengt Lindqvist och Karl Grunewald</w:t>
      </w:r>
      <w:r w:rsidR="00646422" w:rsidRPr="00646422">
        <w:rPr>
          <w:rFonts w:ascii="Arial" w:hAnsi="Arial" w:cs="Arial"/>
          <w:color w:val="FF0000"/>
          <w:sz w:val="28"/>
          <w:szCs w:val="28"/>
        </w:rPr>
        <w:t xml:space="preserve">, </w:t>
      </w:r>
      <w:r w:rsidR="00646422" w:rsidRPr="00917E38">
        <w:rPr>
          <w:rFonts w:ascii="Arial" w:hAnsi="Arial" w:cs="Arial"/>
          <w:sz w:val="28"/>
          <w:szCs w:val="28"/>
        </w:rPr>
        <w:t xml:space="preserve">som </w:t>
      </w:r>
      <w:r w:rsidR="00182513" w:rsidRPr="00917E38">
        <w:rPr>
          <w:rFonts w:ascii="Arial" w:hAnsi="Arial" w:cs="Arial"/>
          <w:sz w:val="28"/>
          <w:szCs w:val="28"/>
        </w:rPr>
        <w:t>också</w:t>
      </w:r>
      <w:r w:rsidR="00646422" w:rsidRPr="00917E38">
        <w:rPr>
          <w:rFonts w:ascii="Arial" w:hAnsi="Arial" w:cs="Arial"/>
          <w:sz w:val="28"/>
          <w:szCs w:val="28"/>
        </w:rPr>
        <w:t xml:space="preserve"> uppmärksammades på jubileumsdagen,</w:t>
      </w:r>
      <w:r w:rsidRPr="00646422">
        <w:rPr>
          <w:rFonts w:ascii="Arial" w:hAnsi="Arial" w:cs="Arial"/>
          <w:color w:val="FF0000"/>
          <w:sz w:val="28"/>
          <w:szCs w:val="28"/>
        </w:rPr>
        <w:t xml:space="preserve"> </w:t>
      </w:r>
      <w:r w:rsidRPr="00194A90">
        <w:rPr>
          <w:rFonts w:ascii="Arial" w:hAnsi="Arial" w:cs="Arial"/>
          <w:sz w:val="28"/>
          <w:szCs w:val="28"/>
        </w:rPr>
        <w:t>har i två skilda skrifter givit uttryck för färdriktningen nämligen i Bengts utredning ”Från patient till medborgare” och i Karls bok ”Från idiot till medborgare”.</w:t>
      </w:r>
    </w:p>
    <w:p w:rsidR="00D900B8" w:rsidRPr="00194A90" w:rsidRDefault="00D900B8" w:rsidP="00D900B8">
      <w:pPr>
        <w:pStyle w:val="Ingetavstnd"/>
        <w:rPr>
          <w:rFonts w:ascii="Arial" w:hAnsi="Arial" w:cs="Arial"/>
          <w:sz w:val="28"/>
          <w:szCs w:val="28"/>
        </w:rPr>
      </w:pPr>
      <w:r w:rsidRPr="00194A90">
        <w:rPr>
          <w:rFonts w:ascii="Arial" w:hAnsi="Arial" w:cs="Arial"/>
          <w:sz w:val="28"/>
          <w:szCs w:val="28"/>
        </w:rPr>
        <w:t xml:space="preserve"> </w:t>
      </w:r>
    </w:p>
    <w:p w:rsidR="00A61DDC" w:rsidRDefault="00D900B8" w:rsidP="00D900B8">
      <w:pPr>
        <w:pStyle w:val="Ingetavstnd"/>
        <w:rPr>
          <w:rFonts w:ascii="Arial" w:hAnsi="Arial" w:cs="Arial"/>
          <w:sz w:val="28"/>
          <w:szCs w:val="28"/>
        </w:rPr>
      </w:pPr>
      <w:r w:rsidRPr="00194A90">
        <w:rPr>
          <w:rFonts w:ascii="Arial" w:hAnsi="Arial" w:cs="Arial"/>
          <w:sz w:val="28"/>
          <w:szCs w:val="28"/>
        </w:rPr>
        <w:t xml:space="preserve">Vad är det då som händer nu? Det kan vi säkert diskutera och framförallt ska vi diskutera. Hela 1900-talet präglades alltså av en ständig utveckling och förbättring för personer med funktionsnedsättning. Det sågs nog som en del i den generella välfärdsutvecklingen där alla skulle få vara med. </w:t>
      </w:r>
    </w:p>
    <w:p w:rsidR="006008E3" w:rsidRDefault="00D900B8" w:rsidP="00D900B8">
      <w:pPr>
        <w:pStyle w:val="Ingetavstnd"/>
        <w:rPr>
          <w:rFonts w:ascii="Arial" w:hAnsi="Arial" w:cs="Arial"/>
          <w:sz w:val="28"/>
          <w:szCs w:val="28"/>
        </w:rPr>
      </w:pPr>
      <w:bookmarkStart w:id="0" w:name="_GoBack"/>
      <w:bookmarkEnd w:id="0"/>
      <w:r w:rsidRPr="00194A90">
        <w:rPr>
          <w:rFonts w:ascii="Arial" w:hAnsi="Arial" w:cs="Arial"/>
          <w:sz w:val="28"/>
          <w:szCs w:val="28"/>
        </w:rPr>
        <w:t xml:space="preserve">Den senaste stora reformen i Sverige är </w:t>
      </w:r>
      <w:r w:rsidRPr="005D7E26">
        <w:rPr>
          <w:rFonts w:ascii="Arial" w:hAnsi="Arial" w:cs="Arial"/>
          <w:sz w:val="28"/>
          <w:szCs w:val="28"/>
        </w:rPr>
        <w:t>L</w:t>
      </w:r>
      <w:r w:rsidR="005D7E26">
        <w:rPr>
          <w:rFonts w:ascii="Arial" w:hAnsi="Arial" w:cs="Arial"/>
          <w:sz w:val="28"/>
          <w:szCs w:val="28"/>
        </w:rPr>
        <w:t>S</w:t>
      </w:r>
      <w:r w:rsidRPr="005D7E26">
        <w:rPr>
          <w:rFonts w:ascii="Arial" w:hAnsi="Arial" w:cs="Arial"/>
          <w:sz w:val="28"/>
          <w:szCs w:val="28"/>
        </w:rPr>
        <w:t>S</w:t>
      </w:r>
      <w:r w:rsidRPr="00194A90">
        <w:rPr>
          <w:rFonts w:ascii="Arial" w:hAnsi="Arial" w:cs="Arial"/>
          <w:sz w:val="28"/>
          <w:szCs w:val="28"/>
        </w:rPr>
        <w:t>-lagen som kom på 1990-talet. Därefter har utvecklingen avstannat och snarast kommit att präglas av återhållsamhet och i vissa fall även försämringar. I motsats till den utvecklingen har det övergripande stödet för ett ytterligare steg till fulla mänskliga rättigheter tagits genom FN:s konvention som också antagits av Sverige för snart 10 år sedan. Det känns som att ansvariga politiker inte velat använda konventionen för att utveckla och förbättra livsvillkoren för personer med</w:t>
      </w:r>
      <w:r w:rsidR="00646422">
        <w:rPr>
          <w:rFonts w:ascii="Arial" w:hAnsi="Arial" w:cs="Arial"/>
          <w:sz w:val="28"/>
          <w:szCs w:val="28"/>
        </w:rPr>
        <w:t xml:space="preserve"> </w:t>
      </w:r>
      <w:r w:rsidRPr="00194A90">
        <w:rPr>
          <w:rFonts w:ascii="Arial" w:hAnsi="Arial" w:cs="Arial"/>
          <w:sz w:val="28"/>
          <w:szCs w:val="28"/>
        </w:rPr>
        <w:t xml:space="preserve">funktionsnedsättning. </w:t>
      </w:r>
    </w:p>
    <w:p w:rsidR="006008E3" w:rsidRDefault="006008E3" w:rsidP="00D900B8">
      <w:pPr>
        <w:pStyle w:val="Ingetavstnd"/>
        <w:rPr>
          <w:rFonts w:ascii="Arial" w:hAnsi="Arial" w:cs="Arial"/>
          <w:sz w:val="28"/>
          <w:szCs w:val="28"/>
        </w:rPr>
      </w:pPr>
    </w:p>
    <w:p w:rsidR="00D900B8" w:rsidRDefault="00D900B8" w:rsidP="00D900B8">
      <w:pPr>
        <w:pStyle w:val="Ingetavstnd"/>
        <w:rPr>
          <w:rFonts w:ascii="Arial" w:hAnsi="Arial" w:cs="Arial"/>
          <w:sz w:val="28"/>
          <w:szCs w:val="28"/>
        </w:rPr>
      </w:pPr>
      <w:r w:rsidRPr="00194A90">
        <w:rPr>
          <w:rFonts w:ascii="Arial" w:hAnsi="Arial" w:cs="Arial"/>
          <w:sz w:val="28"/>
          <w:szCs w:val="28"/>
        </w:rPr>
        <w:t>Från HHF:s sida är det angeläget att vi med forskarnas hjälp kan få en beskrivning av utvecklingen och få fakta kring hur levnadsvillkoren faktiskt har utvecklats de senaste 30 - 40 åren. Något som vi alla behöver som underlag för att arbeta med våra framtidsfrågor. Jag hoppas att när någon skriver för HHF om ytterligare 30 år så beskriver denne hur personer med funktionsnedsättning för 20 år</w:t>
      </w:r>
      <w:r w:rsidRPr="00194A90">
        <w:rPr>
          <w:rFonts w:ascii="Arial" w:hAnsi="Arial" w:cs="Arial"/>
          <w:color w:val="2F5496" w:themeColor="accent1" w:themeShade="BF"/>
          <w:sz w:val="28"/>
          <w:szCs w:val="28"/>
        </w:rPr>
        <w:t xml:space="preserve"> </w:t>
      </w:r>
      <w:r w:rsidRPr="00194A90">
        <w:rPr>
          <w:rFonts w:ascii="Arial" w:hAnsi="Arial" w:cs="Arial"/>
          <w:sz w:val="28"/>
          <w:szCs w:val="28"/>
        </w:rPr>
        <w:t>sedan</w:t>
      </w:r>
      <w:r w:rsidRPr="00194A90">
        <w:rPr>
          <w:rFonts w:ascii="Arial" w:hAnsi="Arial" w:cs="Arial"/>
          <w:color w:val="2F5496" w:themeColor="accent1" w:themeShade="BF"/>
          <w:sz w:val="28"/>
          <w:szCs w:val="28"/>
        </w:rPr>
        <w:t xml:space="preserve"> </w:t>
      </w:r>
      <w:r w:rsidRPr="00194A90">
        <w:rPr>
          <w:rFonts w:ascii="Arial" w:hAnsi="Arial" w:cs="Arial"/>
          <w:sz w:val="28"/>
          <w:szCs w:val="28"/>
        </w:rPr>
        <w:t>äntligen fick sina fulla mänskliga rättigheter i enlighet med konventionens idé. För att detta ska ske krävs nya och starka åtgärder från alla inblandade.</w:t>
      </w:r>
    </w:p>
    <w:p w:rsidR="00646422" w:rsidRDefault="00646422" w:rsidP="00D900B8">
      <w:pPr>
        <w:pStyle w:val="Ingetavstnd"/>
        <w:rPr>
          <w:rFonts w:ascii="Arial" w:hAnsi="Arial" w:cs="Arial"/>
          <w:sz w:val="28"/>
          <w:szCs w:val="28"/>
        </w:rPr>
      </w:pPr>
    </w:p>
    <w:p w:rsidR="00646422" w:rsidRPr="00657FBA" w:rsidRDefault="00646422" w:rsidP="00D900B8">
      <w:pPr>
        <w:pStyle w:val="Ingetavstnd"/>
        <w:rPr>
          <w:rFonts w:ascii="Arial" w:hAnsi="Arial" w:cs="Arial"/>
          <w:color w:val="C00000"/>
          <w:sz w:val="28"/>
          <w:szCs w:val="28"/>
        </w:rPr>
      </w:pPr>
      <w:r w:rsidRPr="00657FBA">
        <w:rPr>
          <w:rFonts w:ascii="Arial" w:hAnsi="Arial" w:cs="Arial"/>
          <w:color w:val="C00000"/>
          <w:sz w:val="28"/>
          <w:szCs w:val="28"/>
        </w:rPr>
        <w:t>God Jul och Gott Nytt År!</w:t>
      </w:r>
    </w:p>
    <w:p w:rsidR="00D900B8" w:rsidRPr="00646422" w:rsidRDefault="00D900B8" w:rsidP="00D900B8">
      <w:pPr>
        <w:pStyle w:val="Ingetavstnd"/>
        <w:rPr>
          <w:rFonts w:ascii="Arial" w:hAnsi="Arial" w:cs="Arial"/>
          <w:color w:val="FF0000"/>
          <w:sz w:val="28"/>
          <w:szCs w:val="28"/>
        </w:rPr>
      </w:pPr>
    </w:p>
    <w:p w:rsidR="00D900B8" w:rsidRPr="00194A90" w:rsidRDefault="00D900B8" w:rsidP="00D900B8">
      <w:pPr>
        <w:pStyle w:val="Ingetavstnd"/>
        <w:rPr>
          <w:rFonts w:ascii="Arial" w:hAnsi="Arial" w:cs="Arial"/>
          <w:sz w:val="28"/>
          <w:szCs w:val="28"/>
        </w:rPr>
      </w:pPr>
      <w:r w:rsidRPr="00194A90">
        <w:rPr>
          <w:rFonts w:ascii="Arial" w:hAnsi="Arial" w:cs="Arial"/>
          <w:sz w:val="28"/>
          <w:szCs w:val="28"/>
        </w:rPr>
        <w:t>Jan-Peter Strömgren</w:t>
      </w:r>
    </w:p>
    <w:p w:rsidR="00D900B8" w:rsidRDefault="00D900B8" w:rsidP="00D900B8">
      <w:pPr>
        <w:pStyle w:val="Ingetavstnd"/>
        <w:rPr>
          <w:rFonts w:ascii="Arial" w:hAnsi="Arial" w:cs="Arial"/>
          <w:color w:val="00B050"/>
          <w:sz w:val="28"/>
          <w:szCs w:val="28"/>
        </w:rPr>
      </w:pPr>
    </w:p>
    <w:p w:rsidR="00492058" w:rsidRDefault="00A324BD" w:rsidP="00A324BD">
      <w:pPr>
        <w:spacing w:after="160" w:line="259" w:lineRule="auto"/>
        <w:rPr>
          <w:rFonts w:ascii="Arial" w:hAnsi="Arial" w:cs="Arial"/>
          <w:b/>
          <w:sz w:val="48"/>
          <w:szCs w:val="48"/>
        </w:rPr>
      </w:pPr>
      <w:r>
        <w:rPr>
          <w:rFonts w:ascii="Arial" w:hAnsi="Arial" w:cs="Arial"/>
          <w:b/>
          <w:sz w:val="48"/>
          <w:szCs w:val="48"/>
        </w:rPr>
        <w:br w:type="page"/>
      </w:r>
    </w:p>
    <w:p w:rsidR="00001052" w:rsidRDefault="00001052" w:rsidP="009A1932">
      <w:pPr>
        <w:pStyle w:val="Ingetavstnd"/>
        <w:jc w:val="center"/>
        <w:rPr>
          <w:rFonts w:ascii="Arial" w:hAnsi="Arial" w:cs="Arial"/>
          <w:b/>
          <w:color w:val="C00000"/>
          <w:sz w:val="48"/>
          <w:szCs w:val="48"/>
        </w:rPr>
      </w:pPr>
      <w:r w:rsidRPr="009A1932">
        <w:rPr>
          <w:rFonts w:ascii="Arial" w:hAnsi="Arial" w:cs="Arial"/>
          <w:b/>
          <w:color w:val="C00000"/>
          <w:sz w:val="48"/>
          <w:szCs w:val="48"/>
        </w:rPr>
        <w:lastRenderedPageBreak/>
        <w:t xml:space="preserve">HandikappHistoriska Föreningens </w:t>
      </w:r>
      <w:r w:rsidRPr="009A1932">
        <w:rPr>
          <w:rFonts w:ascii="Arial" w:hAnsi="Arial" w:cs="Arial"/>
          <w:b/>
          <w:color w:val="C00000"/>
          <w:sz w:val="48"/>
          <w:szCs w:val="48"/>
        </w:rPr>
        <w:br/>
        <w:t>30-årsjubileum</w:t>
      </w:r>
    </w:p>
    <w:p w:rsidR="00490A73" w:rsidRDefault="00490A73" w:rsidP="009A1932">
      <w:pPr>
        <w:pStyle w:val="Ingetavstnd"/>
        <w:jc w:val="center"/>
        <w:rPr>
          <w:rFonts w:ascii="Arial" w:hAnsi="Arial" w:cs="Arial"/>
          <w:b/>
          <w:color w:val="C00000"/>
          <w:sz w:val="48"/>
          <w:szCs w:val="48"/>
        </w:rPr>
      </w:pPr>
    </w:p>
    <w:p w:rsidR="00490A73" w:rsidRDefault="00001052" w:rsidP="00001052">
      <w:pPr>
        <w:pStyle w:val="Ingetavstnd"/>
        <w:rPr>
          <w:rFonts w:ascii="Arial" w:hAnsi="Arial" w:cs="Arial"/>
          <w:sz w:val="28"/>
          <w:szCs w:val="28"/>
        </w:rPr>
      </w:pPr>
      <w:r>
        <w:rPr>
          <w:rFonts w:ascii="Arial" w:hAnsi="Arial" w:cs="Arial"/>
          <w:sz w:val="28"/>
          <w:szCs w:val="28"/>
        </w:rPr>
        <w:t xml:space="preserve">Ordförande </w:t>
      </w:r>
      <w:r>
        <w:rPr>
          <w:rFonts w:ascii="Arial" w:hAnsi="Arial" w:cs="Arial"/>
          <w:b/>
          <w:sz w:val="28"/>
          <w:szCs w:val="28"/>
        </w:rPr>
        <w:t>Jan-Peter Strömgren</w:t>
      </w:r>
      <w:r>
        <w:rPr>
          <w:rFonts w:ascii="Arial" w:hAnsi="Arial" w:cs="Arial"/>
          <w:sz w:val="28"/>
          <w:szCs w:val="28"/>
        </w:rPr>
        <w:t xml:space="preserve"> hälsar alla hjärtligt välkomna till seminariedagen, som samlat såväl gamla kämpar som nyare medlemmar. Vi firar att HHF har funnits i 30 år och vi kan konstatera att föreningen varit mycket aktiv, trots bristande resurser. </w:t>
      </w:r>
    </w:p>
    <w:p w:rsidR="00490A73" w:rsidRDefault="00490A73" w:rsidP="00001052">
      <w:pPr>
        <w:pStyle w:val="Ingetavstnd"/>
        <w:rPr>
          <w:rFonts w:ascii="Arial" w:hAnsi="Arial" w:cs="Arial"/>
          <w:sz w:val="28"/>
          <w:szCs w:val="28"/>
        </w:rPr>
      </w:pPr>
    </w:p>
    <w:p w:rsidR="00001052" w:rsidRDefault="00001052" w:rsidP="00001052">
      <w:pPr>
        <w:pStyle w:val="Ingetavstnd"/>
        <w:rPr>
          <w:rFonts w:ascii="Arial" w:hAnsi="Arial" w:cs="Arial"/>
          <w:sz w:val="28"/>
          <w:szCs w:val="28"/>
        </w:rPr>
      </w:pPr>
      <w:r>
        <w:rPr>
          <w:rFonts w:ascii="Arial" w:hAnsi="Arial" w:cs="Arial"/>
          <w:sz w:val="28"/>
          <w:szCs w:val="28"/>
        </w:rPr>
        <w:t xml:space="preserve">För att visa på individers betydelse har vi för dagen valt att ha två framlidna medlemmar som grund för två seminarier. Här skulle givetvis många andra också kunnat användas men vi har funnit dessa två som bra exempel på att man som individ kan påverka utvecklingen. </w:t>
      </w:r>
    </w:p>
    <w:p w:rsidR="00490A73" w:rsidRDefault="00490A73" w:rsidP="00001052">
      <w:pPr>
        <w:pStyle w:val="Ingetavstnd"/>
        <w:rPr>
          <w:rFonts w:ascii="Arial" w:hAnsi="Arial" w:cs="Arial"/>
          <w:sz w:val="28"/>
          <w:szCs w:val="28"/>
        </w:rPr>
      </w:pPr>
    </w:p>
    <w:p w:rsidR="00001052" w:rsidRDefault="00490A73" w:rsidP="00001052">
      <w:pPr>
        <w:pStyle w:val="Ingetavstnd"/>
        <w:rPr>
          <w:rFonts w:ascii="Arial" w:hAnsi="Arial" w:cs="Arial"/>
          <w:sz w:val="28"/>
          <w:szCs w:val="28"/>
        </w:rPr>
      </w:pPr>
      <w:r>
        <w:rPr>
          <w:rFonts w:ascii="Helvetica" w:hAnsi="Helvetica" w:cs="Helvetica"/>
          <w:noProof/>
          <w:lang w:eastAsia="sv-SE"/>
        </w:rPr>
        <w:drawing>
          <wp:inline distT="0" distB="0" distL="0" distR="0" wp14:anchorId="643E6F5F" wp14:editId="4A4385D3">
            <wp:extent cx="5754188" cy="2087173"/>
            <wp:effectExtent l="0" t="0" r="0" b="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5756910" cy="2088160"/>
                    </a:xfrm>
                    <a:prstGeom prst="rect">
                      <a:avLst/>
                    </a:prstGeom>
                    <a:noFill/>
                    <a:ln>
                      <a:noFill/>
                    </a:ln>
                    <a:extLst>
                      <a:ext uri="{53640926-AAD7-44D8-BBD7-CCE9431645EC}">
                        <a14:shadowObscured xmlns:a14="http://schemas.microsoft.com/office/drawing/2010/main"/>
                      </a:ext>
                    </a:extLst>
                  </pic:spPr>
                </pic:pic>
              </a:graphicData>
            </a:graphic>
          </wp:inline>
        </w:drawing>
      </w:r>
    </w:p>
    <w:p w:rsidR="00EE52DB" w:rsidRDefault="00EE52DB" w:rsidP="00001052">
      <w:pPr>
        <w:pStyle w:val="Ingetavstnd"/>
        <w:rPr>
          <w:rFonts w:ascii="Arial" w:eastAsia="Microsoft Himalaya" w:hAnsi="Arial" w:cs="Arial"/>
          <w:i/>
        </w:rPr>
      </w:pPr>
    </w:p>
    <w:p w:rsidR="00490A73" w:rsidRPr="00EE52DB" w:rsidRDefault="00EE52DB" w:rsidP="00001052">
      <w:pPr>
        <w:pStyle w:val="Ingetavstnd"/>
        <w:rPr>
          <w:rFonts w:ascii="Arial" w:hAnsi="Arial" w:cs="Arial"/>
          <w:i/>
          <w:sz w:val="28"/>
          <w:szCs w:val="28"/>
        </w:rPr>
      </w:pPr>
      <w:r w:rsidRPr="00EE52DB">
        <w:rPr>
          <w:rFonts w:ascii="Arial" w:eastAsia="Microsoft Himalaya" w:hAnsi="Arial" w:cs="Arial"/>
          <w:i/>
        </w:rPr>
        <w:t>Drygt 50 personer hade kommit till HHF</w:t>
      </w:r>
      <w:r>
        <w:rPr>
          <w:rFonts w:ascii="Arial" w:eastAsia="Microsoft Himalaya" w:hAnsi="Arial" w:cs="Arial"/>
          <w:i/>
        </w:rPr>
        <w:t>:</w:t>
      </w:r>
      <w:r w:rsidRPr="00EE52DB">
        <w:rPr>
          <w:rFonts w:ascii="Arial" w:eastAsia="Microsoft Himalaya" w:hAnsi="Arial" w:cs="Arial"/>
          <w:i/>
        </w:rPr>
        <w:t>s jubileumsdag</w:t>
      </w:r>
      <w:r>
        <w:rPr>
          <w:rFonts w:ascii="Arial" w:eastAsia="Microsoft Himalaya" w:hAnsi="Arial" w:cs="Arial"/>
          <w:i/>
        </w:rPr>
        <w:t xml:space="preserve"> </w:t>
      </w:r>
      <w:r w:rsidRPr="00EE52DB">
        <w:rPr>
          <w:rFonts w:ascii="Arial" w:eastAsia="Microsoft Himalaya" w:hAnsi="Arial" w:cs="Arial"/>
          <w:i/>
        </w:rPr>
        <w:t>på Ersta hotell och konferens</w:t>
      </w:r>
    </w:p>
    <w:p w:rsidR="00EE52DB" w:rsidRDefault="00EE52DB" w:rsidP="00001052">
      <w:pPr>
        <w:pStyle w:val="Ingetavstnd"/>
        <w:rPr>
          <w:rFonts w:ascii="Arial" w:hAnsi="Arial" w:cs="Arial"/>
          <w:sz w:val="28"/>
          <w:szCs w:val="28"/>
        </w:rPr>
      </w:pPr>
    </w:p>
    <w:p w:rsidR="00001052" w:rsidRDefault="00001052" w:rsidP="00001052">
      <w:pPr>
        <w:pStyle w:val="Ingetavstnd"/>
        <w:rPr>
          <w:rFonts w:ascii="Arial" w:hAnsi="Arial" w:cs="Arial"/>
          <w:sz w:val="28"/>
          <w:szCs w:val="28"/>
        </w:rPr>
      </w:pPr>
      <w:r>
        <w:rPr>
          <w:rFonts w:ascii="Arial" w:hAnsi="Arial" w:cs="Arial"/>
          <w:sz w:val="28"/>
          <w:szCs w:val="28"/>
        </w:rPr>
        <w:t>Glädjande att så många valt att komma hit idag! Nordiska kontakter har inbjudits men tyvärr har ingen haft möjlighet att komma. Vi har också bjudit in myndigheter och andra intressenter men även här har det varit svårt att få positiva svar.</w:t>
      </w:r>
    </w:p>
    <w:p w:rsidR="00001052" w:rsidRDefault="00001052" w:rsidP="00001052">
      <w:pPr>
        <w:pStyle w:val="Ingetavstnd"/>
        <w:ind w:left="720"/>
        <w:rPr>
          <w:rFonts w:ascii="Arial" w:hAnsi="Arial" w:cs="Arial"/>
          <w:sz w:val="28"/>
          <w:szCs w:val="28"/>
        </w:rPr>
      </w:pPr>
    </w:p>
    <w:p w:rsidR="00001052" w:rsidRDefault="00001052" w:rsidP="00001052">
      <w:pPr>
        <w:pStyle w:val="Ingetavstnd"/>
        <w:rPr>
          <w:rFonts w:ascii="Arial" w:hAnsi="Arial" w:cs="Arial"/>
          <w:sz w:val="28"/>
          <w:szCs w:val="28"/>
        </w:rPr>
      </w:pPr>
      <w:r>
        <w:rPr>
          <w:rFonts w:ascii="Arial" w:hAnsi="Arial" w:cs="Arial"/>
          <w:sz w:val="28"/>
          <w:szCs w:val="28"/>
        </w:rPr>
        <w:t>Idag används ordet kulturarv när vi talar om historia, dessutom är ordet Handikapp inte ”gångbart”, men tyvärr har begreppsförvirringen gjort att vi inte ännu har hittat ett bättre namn på föreningen än det vi nu har. Under åren har HHF medverkat till en stor mängd seminarier, böcker och inte minst stora projekt med arvsfondsstöd. Internationella kontakter har varit viktiga.</w:t>
      </w:r>
    </w:p>
    <w:p w:rsidR="00001052" w:rsidRDefault="00001052" w:rsidP="00001052">
      <w:pPr>
        <w:pStyle w:val="Ingetavstnd"/>
        <w:rPr>
          <w:rFonts w:ascii="Arial" w:hAnsi="Arial" w:cs="Arial"/>
          <w:sz w:val="28"/>
          <w:szCs w:val="28"/>
        </w:rPr>
      </w:pPr>
    </w:p>
    <w:p w:rsidR="00EE52DB" w:rsidRDefault="00001052" w:rsidP="00001052">
      <w:pPr>
        <w:pStyle w:val="Ingetavstnd"/>
        <w:rPr>
          <w:rFonts w:ascii="Arial" w:hAnsi="Arial" w:cs="Arial"/>
          <w:sz w:val="28"/>
          <w:szCs w:val="28"/>
        </w:rPr>
      </w:pPr>
      <w:r>
        <w:rPr>
          <w:rFonts w:ascii="Arial" w:hAnsi="Arial" w:cs="Arial"/>
          <w:sz w:val="28"/>
          <w:szCs w:val="28"/>
        </w:rPr>
        <w:t xml:space="preserve">Ordet går så till </w:t>
      </w:r>
      <w:r>
        <w:rPr>
          <w:rFonts w:ascii="Arial" w:hAnsi="Arial" w:cs="Arial"/>
          <w:b/>
          <w:sz w:val="28"/>
          <w:szCs w:val="28"/>
        </w:rPr>
        <w:t>Claes G Olsson</w:t>
      </w:r>
      <w:r>
        <w:rPr>
          <w:rFonts w:ascii="Arial" w:hAnsi="Arial" w:cs="Arial"/>
          <w:sz w:val="28"/>
          <w:szCs w:val="28"/>
        </w:rPr>
        <w:t xml:space="preserve"> HHF:s nuvarande vice ordförande, som var med vid föreningens bildande den 25 november 1987. Samtidigt bildades motsvarande förening i Danmark och ett livligt samarbete</w:t>
      </w:r>
    </w:p>
    <w:p w:rsidR="00B325CE" w:rsidRDefault="00001052" w:rsidP="00001052">
      <w:pPr>
        <w:pStyle w:val="Ingetavstnd"/>
        <w:rPr>
          <w:rFonts w:ascii="Arial" w:hAnsi="Arial" w:cs="Arial"/>
          <w:sz w:val="28"/>
          <w:szCs w:val="28"/>
        </w:rPr>
      </w:pPr>
      <w:r>
        <w:rPr>
          <w:rFonts w:ascii="Arial" w:hAnsi="Arial" w:cs="Arial"/>
          <w:sz w:val="28"/>
          <w:szCs w:val="28"/>
        </w:rPr>
        <w:lastRenderedPageBreak/>
        <w:t xml:space="preserve">mellan de nordiska länderna startade med regelbundna nordiska handikapphistoriska konferenser. </w:t>
      </w:r>
    </w:p>
    <w:p w:rsidR="00001052" w:rsidRPr="00BE381D" w:rsidRDefault="00001052" w:rsidP="00001052">
      <w:pPr>
        <w:pStyle w:val="Ingetavstnd"/>
        <w:rPr>
          <w:rFonts w:ascii="Arial" w:hAnsi="Arial" w:cs="Arial"/>
          <w:sz w:val="28"/>
          <w:szCs w:val="28"/>
        </w:rPr>
      </w:pPr>
      <w:r>
        <w:rPr>
          <w:rFonts w:ascii="Arial" w:hAnsi="Arial" w:cs="Arial"/>
          <w:sz w:val="28"/>
          <w:szCs w:val="28"/>
        </w:rPr>
        <w:t>Studiematerial, böcker och avhandlingar producerades av aktiva medlemmar, föreläsningar, seminarier och kurser anordnades, ett Medlemsblad såg tidigt dagens ljus och diskussionen om ett handikapphistoriskt museum var aktuell i många år. ”Gräv där du står-rörelsen” var populär. HHF sökte pengar från Allmänna Arvsfonden och fick medel till två stora projekt HAIKU och FOKUS.</w:t>
      </w:r>
    </w:p>
    <w:p w:rsidR="00490A73" w:rsidRDefault="00490A73" w:rsidP="000047B8">
      <w:pPr>
        <w:pStyle w:val="Ingetavstnd"/>
        <w:jc w:val="center"/>
        <w:rPr>
          <w:rFonts w:ascii="Arial" w:hAnsi="Arial" w:cs="Arial"/>
          <w:b/>
          <w:sz w:val="36"/>
          <w:szCs w:val="36"/>
        </w:rPr>
      </w:pPr>
    </w:p>
    <w:p w:rsidR="00490A73" w:rsidRDefault="00490A73" w:rsidP="000047B8">
      <w:pPr>
        <w:pStyle w:val="Ingetavstnd"/>
        <w:jc w:val="center"/>
        <w:rPr>
          <w:rFonts w:ascii="Arial" w:hAnsi="Arial" w:cs="Arial"/>
          <w:b/>
          <w:sz w:val="36"/>
          <w:szCs w:val="36"/>
        </w:rPr>
      </w:pPr>
    </w:p>
    <w:p w:rsidR="000047B8" w:rsidRDefault="00001052" w:rsidP="000047B8">
      <w:pPr>
        <w:pStyle w:val="Ingetavstnd"/>
        <w:jc w:val="center"/>
        <w:rPr>
          <w:rFonts w:ascii="Arial" w:hAnsi="Arial" w:cs="Arial"/>
          <w:b/>
          <w:sz w:val="36"/>
          <w:szCs w:val="36"/>
        </w:rPr>
      </w:pPr>
      <w:r>
        <w:rPr>
          <w:rFonts w:ascii="Arial" w:hAnsi="Arial" w:cs="Arial"/>
          <w:b/>
          <w:sz w:val="36"/>
          <w:szCs w:val="36"/>
        </w:rPr>
        <w:t>Seminarium om Bengt Lindqvist</w:t>
      </w:r>
    </w:p>
    <w:p w:rsidR="000047B8" w:rsidRDefault="000047B8" w:rsidP="000047B8">
      <w:pPr>
        <w:pStyle w:val="Ingetavstnd"/>
        <w:jc w:val="center"/>
        <w:rPr>
          <w:rFonts w:ascii="Arial" w:hAnsi="Arial" w:cs="Arial"/>
          <w:b/>
          <w:sz w:val="36"/>
          <w:szCs w:val="36"/>
        </w:rPr>
      </w:pPr>
    </w:p>
    <w:p w:rsidR="000047B8" w:rsidRDefault="00490A73" w:rsidP="00001052">
      <w:pPr>
        <w:pStyle w:val="Ingetavstnd"/>
        <w:rPr>
          <w:rFonts w:ascii="Arial" w:hAnsi="Arial" w:cs="Arial"/>
          <w:b/>
          <w:color w:val="FF0000"/>
          <w:sz w:val="28"/>
          <w:szCs w:val="28"/>
        </w:rPr>
      </w:pPr>
      <w:r>
        <w:rPr>
          <w:noProof/>
        </w:rPr>
        <w:drawing>
          <wp:anchor distT="0" distB="0" distL="114300" distR="114300" simplePos="0" relativeHeight="251702272" behindDoc="1" locked="0" layoutInCell="1" allowOverlap="1" wp14:anchorId="6CA363DF">
            <wp:simplePos x="0" y="0"/>
            <wp:positionH relativeFrom="margin">
              <wp:posOffset>1142365</wp:posOffset>
            </wp:positionH>
            <wp:positionV relativeFrom="page">
              <wp:posOffset>3589020</wp:posOffset>
            </wp:positionV>
            <wp:extent cx="3474720" cy="3385820"/>
            <wp:effectExtent l="0" t="0" r="0" b="5080"/>
            <wp:wrapTight wrapText="bothSides">
              <wp:wrapPolygon edited="0">
                <wp:start x="0" y="0"/>
                <wp:lineTo x="0" y="21511"/>
                <wp:lineTo x="21434" y="21511"/>
                <wp:lineTo x="21434" y="0"/>
                <wp:lineTo x="0" y="0"/>
              </wp:wrapPolygon>
            </wp:wrapTight>
            <wp:docPr id="7"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3"/>
                    <pic:cNvPicPr>
                      <a:picLocks noChangeAspect="1"/>
                    </pic:cNvPicPr>
                  </pic:nvPicPr>
                  <pic:blipFill rotWithShape="1">
                    <a:blip r:embed="rId12">
                      <a:extLst>
                        <a:ext uri="{28A0092B-C50C-407E-A947-70E740481C1C}">
                          <a14:useLocalDpi xmlns:a14="http://schemas.microsoft.com/office/drawing/2010/main" val="0"/>
                        </a:ext>
                      </a:extLst>
                    </a:blip>
                    <a:srcRect l="11281" r="20573"/>
                    <a:stretch/>
                  </pic:blipFill>
                  <pic:spPr>
                    <a:xfrm>
                      <a:off x="0" y="0"/>
                      <a:ext cx="3474720" cy="3385820"/>
                    </a:xfrm>
                    <a:prstGeom prst="rect">
                      <a:avLst/>
                    </a:prstGeom>
                  </pic:spPr>
                </pic:pic>
              </a:graphicData>
            </a:graphic>
          </wp:anchor>
        </w:drawing>
      </w:r>
    </w:p>
    <w:p w:rsidR="00001052" w:rsidRDefault="00001052" w:rsidP="000047B8">
      <w:pPr>
        <w:pStyle w:val="Ingetavstnd"/>
        <w:jc w:val="center"/>
        <w:rPr>
          <w:rFonts w:ascii="Arial" w:hAnsi="Arial" w:cs="Arial"/>
          <w:b/>
          <w:sz w:val="36"/>
          <w:szCs w:val="36"/>
        </w:rPr>
      </w:pPr>
    </w:p>
    <w:p w:rsidR="00BE381D" w:rsidRDefault="00BE381D" w:rsidP="00001052">
      <w:pPr>
        <w:pStyle w:val="Ingetavstnd"/>
        <w:rPr>
          <w:rFonts w:ascii="Arial" w:hAnsi="Arial" w:cs="Arial"/>
          <w:sz w:val="28"/>
          <w:szCs w:val="28"/>
        </w:rPr>
      </w:pPr>
    </w:p>
    <w:p w:rsidR="00BE381D" w:rsidRDefault="00BE381D" w:rsidP="00001052">
      <w:pPr>
        <w:pStyle w:val="Ingetavstnd"/>
        <w:rPr>
          <w:rFonts w:ascii="Arial" w:hAnsi="Arial" w:cs="Arial"/>
          <w:b/>
          <w:sz w:val="28"/>
          <w:szCs w:val="28"/>
        </w:rPr>
      </w:pPr>
    </w:p>
    <w:p w:rsidR="00490A73" w:rsidRDefault="00490A73" w:rsidP="00001052">
      <w:pPr>
        <w:pStyle w:val="Ingetavstnd"/>
        <w:rPr>
          <w:rFonts w:ascii="Arial" w:hAnsi="Arial" w:cs="Arial"/>
          <w:b/>
          <w:sz w:val="28"/>
          <w:szCs w:val="28"/>
        </w:rPr>
      </w:pPr>
    </w:p>
    <w:p w:rsidR="00490A73" w:rsidRDefault="00490A73" w:rsidP="00001052">
      <w:pPr>
        <w:pStyle w:val="Ingetavstnd"/>
        <w:rPr>
          <w:rFonts w:ascii="Arial" w:hAnsi="Arial" w:cs="Arial"/>
          <w:b/>
          <w:sz w:val="28"/>
          <w:szCs w:val="28"/>
        </w:rPr>
      </w:pPr>
    </w:p>
    <w:p w:rsidR="00490A73" w:rsidRDefault="00490A73" w:rsidP="00001052">
      <w:pPr>
        <w:pStyle w:val="Ingetavstnd"/>
        <w:rPr>
          <w:rFonts w:ascii="Arial" w:hAnsi="Arial" w:cs="Arial"/>
          <w:b/>
          <w:sz w:val="28"/>
          <w:szCs w:val="28"/>
        </w:rPr>
      </w:pPr>
    </w:p>
    <w:p w:rsidR="00490A73" w:rsidRDefault="00490A73" w:rsidP="00001052">
      <w:pPr>
        <w:pStyle w:val="Ingetavstnd"/>
        <w:rPr>
          <w:rFonts w:ascii="Arial" w:hAnsi="Arial" w:cs="Arial"/>
          <w:b/>
          <w:sz w:val="28"/>
          <w:szCs w:val="28"/>
        </w:rPr>
      </w:pPr>
    </w:p>
    <w:p w:rsidR="00490A73" w:rsidRDefault="00490A73" w:rsidP="00001052">
      <w:pPr>
        <w:pStyle w:val="Ingetavstnd"/>
        <w:rPr>
          <w:rFonts w:ascii="Arial" w:hAnsi="Arial" w:cs="Arial"/>
          <w:b/>
          <w:sz w:val="28"/>
          <w:szCs w:val="28"/>
        </w:rPr>
      </w:pPr>
    </w:p>
    <w:p w:rsidR="00490A73" w:rsidRDefault="00490A73" w:rsidP="00001052">
      <w:pPr>
        <w:pStyle w:val="Ingetavstnd"/>
        <w:rPr>
          <w:rFonts w:ascii="Arial" w:hAnsi="Arial" w:cs="Arial"/>
          <w:b/>
          <w:sz w:val="28"/>
          <w:szCs w:val="28"/>
        </w:rPr>
      </w:pPr>
    </w:p>
    <w:p w:rsidR="00490A73" w:rsidRDefault="00490A73" w:rsidP="00001052">
      <w:pPr>
        <w:pStyle w:val="Ingetavstnd"/>
        <w:rPr>
          <w:rFonts w:ascii="Arial" w:hAnsi="Arial" w:cs="Arial"/>
          <w:b/>
          <w:sz w:val="28"/>
          <w:szCs w:val="28"/>
        </w:rPr>
      </w:pPr>
    </w:p>
    <w:p w:rsidR="00490A73" w:rsidRDefault="00490A73" w:rsidP="00001052">
      <w:pPr>
        <w:pStyle w:val="Ingetavstnd"/>
        <w:rPr>
          <w:rFonts w:ascii="Arial" w:hAnsi="Arial" w:cs="Arial"/>
          <w:b/>
          <w:sz w:val="28"/>
          <w:szCs w:val="28"/>
        </w:rPr>
      </w:pPr>
    </w:p>
    <w:p w:rsidR="00490A73" w:rsidRDefault="00490A73" w:rsidP="00001052">
      <w:pPr>
        <w:pStyle w:val="Ingetavstnd"/>
        <w:rPr>
          <w:rFonts w:ascii="Arial" w:hAnsi="Arial" w:cs="Arial"/>
          <w:b/>
          <w:sz w:val="28"/>
          <w:szCs w:val="28"/>
        </w:rPr>
      </w:pPr>
    </w:p>
    <w:p w:rsidR="00490A73" w:rsidRDefault="00490A73" w:rsidP="00001052">
      <w:pPr>
        <w:pStyle w:val="Ingetavstnd"/>
        <w:rPr>
          <w:rFonts w:ascii="Arial" w:hAnsi="Arial" w:cs="Arial"/>
          <w:b/>
          <w:sz w:val="28"/>
          <w:szCs w:val="28"/>
        </w:rPr>
      </w:pPr>
    </w:p>
    <w:p w:rsidR="00490A73" w:rsidRDefault="00490A73" w:rsidP="00001052">
      <w:pPr>
        <w:pStyle w:val="Ingetavstnd"/>
        <w:rPr>
          <w:rFonts w:ascii="Arial" w:hAnsi="Arial" w:cs="Arial"/>
          <w:b/>
          <w:sz w:val="28"/>
          <w:szCs w:val="28"/>
        </w:rPr>
      </w:pPr>
    </w:p>
    <w:p w:rsidR="00490A73" w:rsidRDefault="00490A73" w:rsidP="00001052">
      <w:pPr>
        <w:pStyle w:val="Ingetavstnd"/>
        <w:rPr>
          <w:rFonts w:ascii="Arial" w:hAnsi="Arial" w:cs="Arial"/>
          <w:b/>
          <w:sz w:val="28"/>
          <w:szCs w:val="28"/>
        </w:rPr>
      </w:pPr>
    </w:p>
    <w:p w:rsidR="00490A73" w:rsidRDefault="00490A73" w:rsidP="00490A73">
      <w:pPr>
        <w:pStyle w:val="Ingetavstnd"/>
        <w:rPr>
          <w:rFonts w:ascii="Arial" w:hAnsi="Arial" w:cs="Arial"/>
          <w:b/>
          <w:sz w:val="28"/>
          <w:szCs w:val="28"/>
        </w:rPr>
      </w:pPr>
    </w:p>
    <w:p w:rsidR="00490A73" w:rsidRDefault="00490A73" w:rsidP="00490A73">
      <w:pPr>
        <w:pStyle w:val="Ingetavstnd"/>
        <w:rPr>
          <w:rFonts w:ascii="Arial" w:hAnsi="Arial" w:cs="Arial"/>
          <w:b/>
          <w:sz w:val="28"/>
          <w:szCs w:val="28"/>
        </w:rPr>
      </w:pPr>
    </w:p>
    <w:p w:rsidR="00EE52DB" w:rsidRDefault="00001052" w:rsidP="00490A73">
      <w:pPr>
        <w:pStyle w:val="Ingetavstnd"/>
        <w:rPr>
          <w:rFonts w:ascii="Arial" w:hAnsi="Arial" w:cs="Arial"/>
          <w:sz w:val="28"/>
          <w:szCs w:val="28"/>
        </w:rPr>
      </w:pPr>
      <w:r>
        <w:rPr>
          <w:rFonts w:ascii="Arial" w:hAnsi="Arial" w:cs="Arial"/>
          <w:b/>
          <w:sz w:val="28"/>
          <w:szCs w:val="28"/>
        </w:rPr>
        <w:t xml:space="preserve">Karl-Gunnar Roth, </w:t>
      </w:r>
      <w:r>
        <w:rPr>
          <w:rFonts w:ascii="Arial" w:hAnsi="Arial" w:cs="Arial"/>
          <w:sz w:val="28"/>
          <w:szCs w:val="28"/>
        </w:rPr>
        <w:t>veteran från De blindas förening, senare Synskadades Riksförbund inledde och berättade målande hur Bengt kom in i intressepolitiken som en frisk fläkt. Nya idéer och ett annat arbetsklimat på DBF där han så småningom blev ordförande. Teknisk utveckling följdes med stort intresse och kurser i engelska för personalen leddes av Magister Lindqvist. Bengt var också mycket engagerad i forskningsprojektet PUSS (Pedagogiska Undersökningar rörande Synskadades Studiesituation), då han själv hade varit Sveriges första reselärare för synskadade elever i vanliga skolor. Han blev ledamot i Tomtebodaskolans styrelse och ordförande i HHF. Han var under en period ordförande i HCK. Senare blev han riksdagsledamot och därefter</w:t>
      </w:r>
    </w:p>
    <w:p w:rsidR="00490A73" w:rsidRDefault="00001052" w:rsidP="00490A73">
      <w:pPr>
        <w:pStyle w:val="Ingetavstnd"/>
        <w:rPr>
          <w:rFonts w:ascii="Arial" w:hAnsi="Arial" w:cs="Arial"/>
          <w:sz w:val="28"/>
          <w:szCs w:val="28"/>
        </w:rPr>
      </w:pPr>
      <w:r>
        <w:rPr>
          <w:rFonts w:ascii="Arial" w:hAnsi="Arial" w:cs="Arial"/>
          <w:sz w:val="28"/>
          <w:szCs w:val="28"/>
        </w:rPr>
        <w:lastRenderedPageBreak/>
        <w:t xml:space="preserve">biträdande socialminister i Olof Palmes regering. Han engagerade sig också i internationellt arbete och vågade ha egna åsikter. </w:t>
      </w:r>
    </w:p>
    <w:p w:rsidR="00001052" w:rsidRDefault="00001052" w:rsidP="00490A73">
      <w:pPr>
        <w:pStyle w:val="Ingetavstnd"/>
        <w:rPr>
          <w:rFonts w:ascii="Arial" w:hAnsi="Arial" w:cs="Arial"/>
          <w:sz w:val="28"/>
          <w:szCs w:val="28"/>
        </w:rPr>
      </w:pPr>
      <w:r>
        <w:rPr>
          <w:rFonts w:ascii="Arial" w:hAnsi="Arial" w:cs="Arial"/>
          <w:b/>
          <w:sz w:val="28"/>
          <w:szCs w:val="28"/>
        </w:rPr>
        <w:t>Barbro Carlsson</w:t>
      </w:r>
      <w:r>
        <w:rPr>
          <w:rFonts w:ascii="Arial" w:hAnsi="Arial" w:cs="Arial"/>
          <w:sz w:val="28"/>
          <w:szCs w:val="28"/>
        </w:rPr>
        <w:t xml:space="preserve"> lärde känna Bengt från slutet av 60-talet och deras samarbete utvecklades så småningom till en djup och varm vänskap, med givande samtal och häftiga diskussioner. Barbro valdes till vice ordförande i HCK samtidigt som Bengt blev ordförande och tillsammans med Rolf Utberg som var kanslichef på HCK utarbetades program för påverkansarbetet och man organiserade också stora demonstrationer framförallt 1981 i Göteborg som samlade 12 000 deltagare och vid samlingsplatsen för demonstrationståget på Liseberg var man 25 000 personer. När Bengt av Olof Palme kallades till biträdande socialministerposten tyckte Barbro det var svårt att ha honom mitt emot sig vid förhandlingsbordet. Bengt hade då tre års erfarenhet av politiskt arbete sedan 1982 då han blev riksdagsman. Barbro avslutar med följande citat ur Bengts bok ”Blindstyre”: I ett demokratiskt samhälle är den kollektiva solidariteten en förutsättning för individuell frihet på jämlikhetens grund.</w:t>
      </w:r>
    </w:p>
    <w:p w:rsidR="00001052" w:rsidRDefault="00001052" w:rsidP="00001052">
      <w:pPr>
        <w:pStyle w:val="Ingetavstnd"/>
        <w:rPr>
          <w:rFonts w:ascii="Arial" w:hAnsi="Arial" w:cs="Arial"/>
          <w:b/>
          <w:sz w:val="28"/>
          <w:szCs w:val="28"/>
        </w:rPr>
      </w:pPr>
    </w:p>
    <w:p w:rsidR="00001052" w:rsidRDefault="00001052" w:rsidP="00001052">
      <w:pPr>
        <w:rPr>
          <w:rFonts w:ascii="Arial" w:hAnsi="Arial" w:cs="Arial"/>
          <w:sz w:val="28"/>
          <w:szCs w:val="28"/>
        </w:rPr>
      </w:pPr>
      <w:r>
        <w:rPr>
          <w:rFonts w:ascii="Arial" w:hAnsi="Arial" w:cs="Arial"/>
          <w:b/>
          <w:sz w:val="28"/>
          <w:szCs w:val="28"/>
        </w:rPr>
        <w:t xml:space="preserve">Leif Karlsson </w:t>
      </w:r>
      <w:r>
        <w:rPr>
          <w:rFonts w:ascii="Arial" w:hAnsi="Arial" w:cs="Arial"/>
          <w:sz w:val="28"/>
          <w:szCs w:val="28"/>
        </w:rPr>
        <w:t>var politiskt sakkunnig i socialdepartementet 1982 till 1991.</w:t>
      </w:r>
      <w:r>
        <w:rPr>
          <w:rFonts w:ascii="Arial" w:hAnsi="Arial" w:cs="Arial"/>
          <w:b/>
          <w:sz w:val="28"/>
          <w:szCs w:val="28"/>
        </w:rPr>
        <w:t xml:space="preserve"> </w:t>
      </w:r>
      <w:r>
        <w:rPr>
          <w:rFonts w:ascii="Arial" w:hAnsi="Arial" w:cs="Arial"/>
          <w:sz w:val="28"/>
          <w:szCs w:val="28"/>
        </w:rPr>
        <w:t>Han berättar att bakgrunden till Bengt Lindqvists statsrådsutnämning var att socialminister Sten Andersson efter valet 1985 övergått till utrikesdepartementet som utrikesminister.  Bengt Lindqvist utsågs till statsråd i socialdepartementet. Förslaget till Olof Palme att Bengt Lindqvist skulle kunna bli ett kompetent och i alla delar lämpligt statsråd kom från Sten och Britta Andersson. Sten Andersson hade tidigt upptäckt Bengt Lindqvists kvaliteter och i egenskap av ordförande i Stockholms arbetarekommun verkat för att Bengt Lindqvist 1982 blev riksdagsledamot för Socialdemokraterna i Stockholms stad.</w:t>
      </w:r>
    </w:p>
    <w:p w:rsidR="00001052" w:rsidRDefault="00001052" w:rsidP="00001052">
      <w:pPr>
        <w:rPr>
          <w:rFonts w:ascii="Arial" w:hAnsi="Arial" w:cs="Arial"/>
          <w:sz w:val="28"/>
          <w:szCs w:val="28"/>
        </w:rPr>
      </w:pPr>
    </w:p>
    <w:p w:rsidR="00001052" w:rsidRDefault="00001052" w:rsidP="00001052">
      <w:pPr>
        <w:rPr>
          <w:rFonts w:ascii="Arial" w:hAnsi="Arial" w:cs="Arial"/>
          <w:sz w:val="28"/>
          <w:szCs w:val="28"/>
        </w:rPr>
      </w:pPr>
      <w:r>
        <w:rPr>
          <w:rFonts w:ascii="Arial" w:hAnsi="Arial" w:cs="Arial"/>
          <w:sz w:val="28"/>
          <w:szCs w:val="28"/>
        </w:rPr>
        <w:t>Bengt Lindqvist ansvarsområden i regeringen blev familjepolitik, äldreomsorg, handikappolitik, social forskning, Allmänna arvsfonden och från och med 1990 socialtjänstfrågor samt alkohol-och drogfrågor. Varje statsråd får av statsministern ett §5 förordnande där det framgår vilka områden som han eller hon har ansvar för. Inom dessa områden är statsrådet suveränt, oavsett om man är departementschef eller inte. Sedan är det regeringen i dess helhet som kollektivt fattar beslut. Det var mycket viktigt att organisera arbetet på ett sätt som gav Bengt möjlighet att fullgöra sin uppgift. Det underlättades av att han var en av världens främsta reglettskrivare. Grundläggande för arbetet blev departementstjänstemännens föredragningar som när det gällde Bengt Lindqvist blev fler än brukligt.</w:t>
      </w:r>
    </w:p>
    <w:p w:rsidR="00EE52DB" w:rsidRDefault="00EE52DB" w:rsidP="00001052">
      <w:pPr>
        <w:rPr>
          <w:rFonts w:ascii="Arial" w:hAnsi="Arial" w:cs="Arial"/>
          <w:sz w:val="28"/>
          <w:szCs w:val="28"/>
        </w:rPr>
      </w:pPr>
    </w:p>
    <w:p w:rsidR="00EE52DB" w:rsidRDefault="00001052" w:rsidP="00001052">
      <w:pPr>
        <w:rPr>
          <w:rFonts w:ascii="Arial" w:hAnsi="Arial" w:cs="Arial"/>
          <w:sz w:val="28"/>
          <w:szCs w:val="28"/>
        </w:rPr>
      </w:pPr>
      <w:r>
        <w:rPr>
          <w:rFonts w:ascii="Arial" w:hAnsi="Arial" w:cs="Arial"/>
          <w:sz w:val="28"/>
          <w:szCs w:val="28"/>
        </w:rPr>
        <w:t xml:space="preserve">När Bengt Lindqvist blev statsråd var han klar över att han i rådande </w:t>
      </w:r>
    </w:p>
    <w:p w:rsidR="00BE381D" w:rsidRDefault="00001052" w:rsidP="00001052">
      <w:pPr>
        <w:rPr>
          <w:rFonts w:ascii="Arial" w:hAnsi="Arial" w:cs="Arial"/>
          <w:sz w:val="28"/>
          <w:szCs w:val="28"/>
        </w:rPr>
      </w:pPr>
      <w:r>
        <w:rPr>
          <w:rFonts w:ascii="Arial" w:hAnsi="Arial" w:cs="Arial"/>
          <w:sz w:val="28"/>
          <w:szCs w:val="28"/>
        </w:rPr>
        <w:lastRenderedPageBreak/>
        <w:t>politiska och ekonomiska läge skulle få svårt att uppfylla alla förväntningar som fanns om handikappolitiska reformer. En del reformer genomfördes. Stödet till handikapporganisationerna och till handikapp</w:t>
      </w:r>
      <w:r w:rsidR="00975D7D">
        <w:rPr>
          <w:rFonts w:ascii="Arial" w:hAnsi="Arial" w:cs="Arial"/>
          <w:sz w:val="28"/>
          <w:szCs w:val="28"/>
        </w:rPr>
        <w:softHyphen/>
      </w:r>
      <w:r>
        <w:rPr>
          <w:rFonts w:ascii="Arial" w:hAnsi="Arial" w:cs="Arial"/>
          <w:sz w:val="28"/>
          <w:szCs w:val="28"/>
        </w:rPr>
        <w:t>forskning ökade, nytt bilstöd infördes, utökad tidningsutgivning för synskadade genomfördes, teckenspråkets ställning förstärktes, utökad tillfällig föräldrapenning till föräldrar med handikappade eller sjuka barn infördes. Reformer gjordes även inom skolan, kulturen och arbetsmarknadspolitiken.</w:t>
      </w:r>
    </w:p>
    <w:p w:rsidR="00975D7D" w:rsidRDefault="00975D7D" w:rsidP="00001052">
      <w:pPr>
        <w:rPr>
          <w:rFonts w:ascii="Arial" w:hAnsi="Arial" w:cs="Arial"/>
          <w:sz w:val="28"/>
          <w:szCs w:val="28"/>
        </w:rPr>
      </w:pPr>
    </w:p>
    <w:p w:rsidR="00001052" w:rsidRDefault="00001052" w:rsidP="00001052">
      <w:pPr>
        <w:rPr>
          <w:rFonts w:ascii="Arial" w:hAnsi="Arial" w:cs="Arial"/>
          <w:sz w:val="28"/>
          <w:szCs w:val="28"/>
        </w:rPr>
      </w:pPr>
      <w:r>
        <w:rPr>
          <w:rFonts w:ascii="Arial" w:hAnsi="Arial" w:cs="Arial"/>
          <w:sz w:val="28"/>
          <w:szCs w:val="28"/>
        </w:rPr>
        <w:t>Men Bengt Lindqvist hade större planer på handikappområdet samtidigt som han arbetade med familjepolitiken och äldreomsorgen. 1986 blev den nya omsorgslagen för utvecklingsstörda verklighet efter en proposition av dåvarande socialministern Sten Andersson. Lagen hade mött motstånd bland annat i Landstingsförbundet men regeringen genomdrev reformen. Omsorgslagen var principiellt viktig eftersom den kunde ses mer som en rättighetslag än som en ramlag. Den var förebild när Bengt Lindqvist 1988 tillsatte handikapputredningen med Gerhard Larsson som utredare. Utredningen skulle ta upp frågor som rörde små och mindre kända handikappgrupper, ansvarsfördelningen mellan stat och kommun, inflytande för den enskilde samt införande av handikapp</w:t>
      </w:r>
      <w:r w:rsidR="00975D7D">
        <w:rPr>
          <w:rFonts w:ascii="Arial" w:hAnsi="Arial" w:cs="Arial"/>
          <w:sz w:val="28"/>
          <w:szCs w:val="28"/>
        </w:rPr>
        <w:softHyphen/>
      </w:r>
      <w:r>
        <w:rPr>
          <w:rFonts w:ascii="Arial" w:hAnsi="Arial" w:cs="Arial"/>
          <w:sz w:val="28"/>
          <w:szCs w:val="28"/>
        </w:rPr>
        <w:t>ombudsman. Våren 1991 kom delbetänkandet ”Lagen om särskilt stöd och service för vissa funktionshindrade LSS” och ”Lagen om personlig assistans och assistansersättning” som låg till grund för den assistans</w:t>
      </w:r>
      <w:r w:rsidR="00975D7D">
        <w:rPr>
          <w:rFonts w:ascii="Arial" w:hAnsi="Arial" w:cs="Arial"/>
          <w:sz w:val="28"/>
          <w:szCs w:val="28"/>
        </w:rPr>
        <w:softHyphen/>
      </w:r>
      <w:r>
        <w:rPr>
          <w:rFonts w:ascii="Arial" w:hAnsi="Arial" w:cs="Arial"/>
          <w:sz w:val="28"/>
          <w:szCs w:val="28"/>
        </w:rPr>
        <w:t>reform som senare kom att genomföras i bred enighet efter proposition av Bengt Westerberg. 1992 kom slutbetänkandet ”Ett samhälle för alla” bland annat med förslag om handikappombudsman som genomfördes.</w:t>
      </w:r>
    </w:p>
    <w:p w:rsidR="00001052" w:rsidRDefault="00001052" w:rsidP="00001052">
      <w:pPr>
        <w:rPr>
          <w:rFonts w:ascii="Arial" w:hAnsi="Arial" w:cs="Arial"/>
          <w:sz w:val="28"/>
          <w:szCs w:val="28"/>
        </w:rPr>
      </w:pPr>
    </w:p>
    <w:p w:rsidR="00001052" w:rsidRDefault="00001052" w:rsidP="00001052">
      <w:pPr>
        <w:rPr>
          <w:rFonts w:ascii="Arial" w:hAnsi="Arial" w:cs="Arial"/>
          <w:sz w:val="28"/>
          <w:szCs w:val="28"/>
        </w:rPr>
      </w:pPr>
      <w:r>
        <w:rPr>
          <w:rFonts w:ascii="Arial" w:hAnsi="Arial" w:cs="Arial"/>
          <w:sz w:val="28"/>
          <w:szCs w:val="28"/>
        </w:rPr>
        <w:t>Bengt Lindqvists stora internationella nätverk vidgades än mer när han blev statsråd. Det finns mycket att förtälja om hans besök i andra länder och den respekt han möttes med.  Här nämns två konventioner: FN:s barnkonvention och FN:s konvention om funktionshindrades rättigheter.</w:t>
      </w:r>
    </w:p>
    <w:p w:rsidR="00001052" w:rsidRDefault="00001052" w:rsidP="00001052">
      <w:pPr>
        <w:rPr>
          <w:rFonts w:ascii="Arial" w:hAnsi="Arial" w:cs="Arial"/>
          <w:sz w:val="28"/>
          <w:szCs w:val="28"/>
        </w:rPr>
      </w:pPr>
      <w:r>
        <w:rPr>
          <w:rFonts w:ascii="Arial" w:hAnsi="Arial" w:cs="Arial"/>
          <w:sz w:val="28"/>
          <w:szCs w:val="28"/>
        </w:rPr>
        <w:t>Frågan om handikappkonventionen avgjordes i regeringsdeklarationen 1988. Första steget blev Standardregler som antogs av FN 1993. Handikappkonventionen antogs slutligen av FN:s generalförsamling 2006.</w:t>
      </w:r>
    </w:p>
    <w:p w:rsidR="00001052" w:rsidRDefault="00001052" w:rsidP="00001052">
      <w:pPr>
        <w:rPr>
          <w:rFonts w:ascii="Arial" w:hAnsi="Arial" w:cs="Arial"/>
          <w:sz w:val="28"/>
          <w:szCs w:val="28"/>
        </w:rPr>
      </w:pPr>
    </w:p>
    <w:p w:rsidR="00EE52DB" w:rsidRDefault="00001052" w:rsidP="00490A73">
      <w:pPr>
        <w:rPr>
          <w:rFonts w:ascii="Arial" w:hAnsi="Arial" w:cs="Arial"/>
          <w:sz w:val="28"/>
          <w:szCs w:val="28"/>
        </w:rPr>
      </w:pPr>
      <w:r>
        <w:rPr>
          <w:rFonts w:ascii="Arial" w:hAnsi="Arial" w:cs="Arial"/>
          <w:sz w:val="28"/>
          <w:szCs w:val="28"/>
        </w:rPr>
        <w:t>Det finns inte möjligheter att här gå in på alla områden i regeringen som Bengt Lindqvist hade ansvar för. Allmänna arvsfonden hade stor betydelse för handikapprörelsen – inte minst för denna förenings tillkomst. Delegationen för social forskning gav Bengt Lindqvist tillfälle att möta intressanta och inspirerande forskare. Arbetet med socialtjänst</w:t>
      </w:r>
      <w:r w:rsidR="00975D7D">
        <w:rPr>
          <w:rFonts w:ascii="Arial" w:hAnsi="Arial" w:cs="Arial"/>
          <w:sz w:val="28"/>
          <w:szCs w:val="28"/>
        </w:rPr>
        <w:softHyphen/>
      </w:r>
      <w:r>
        <w:rPr>
          <w:rFonts w:ascii="Arial" w:hAnsi="Arial" w:cs="Arial"/>
          <w:sz w:val="28"/>
          <w:szCs w:val="28"/>
        </w:rPr>
        <w:t>frågorna ledde till bildandet av Statens folkhälsoinstitut. I hela sitt arbete i</w:t>
      </w:r>
    </w:p>
    <w:p w:rsidR="00490A73" w:rsidRDefault="00001052" w:rsidP="00490A73">
      <w:pPr>
        <w:rPr>
          <w:rFonts w:ascii="Arial" w:hAnsi="Arial" w:cs="Arial"/>
          <w:sz w:val="28"/>
          <w:szCs w:val="28"/>
        </w:rPr>
      </w:pPr>
      <w:r>
        <w:rPr>
          <w:rFonts w:ascii="Arial" w:hAnsi="Arial" w:cs="Arial"/>
          <w:sz w:val="28"/>
          <w:szCs w:val="28"/>
        </w:rPr>
        <w:lastRenderedPageBreak/>
        <w:t>regeringen höll Bengt Lindqvist nära kontakt med handikapporganisa</w:t>
      </w:r>
      <w:r w:rsidR="00975D7D">
        <w:rPr>
          <w:rFonts w:ascii="Arial" w:hAnsi="Arial" w:cs="Arial"/>
          <w:sz w:val="28"/>
          <w:szCs w:val="28"/>
        </w:rPr>
        <w:softHyphen/>
      </w:r>
      <w:r>
        <w:rPr>
          <w:rFonts w:ascii="Arial" w:hAnsi="Arial" w:cs="Arial"/>
          <w:sz w:val="28"/>
          <w:szCs w:val="28"/>
        </w:rPr>
        <w:t>tioner, pensionärsorganisationer och organisationer som arbetade för barns rättigheter.</w:t>
      </w:r>
    </w:p>
    <w:p w:rsidR="00EE52DB" w:rsidRDefault="00EE52DB" w:rsidP="00490A73">
      <w:pPr>
        <w:rPr>
          <w:rFonts w:ascii="Arial" w:hAnsi="Arial" w:cs="Arial"/>
          <w:sz w:val="28"/>
          <w:szCs w:val="28"/>
        </w:rPr>
      </w:pPr>
    </w:p>
    <w:p w:rsidR="00BE381D" w:rsidRDefault="00001052" w:rsidP="00490A73">
      <w:pPr>
        <w:rPr>
          <w:rFonts w:ascii="Arial" w:hAnsi="Arial" w:cs="Arial"/>
          <w:sz w:val="28"/>
          <w:szCs w:val="28"/>
        </w:rPr>
      </w:pPr>
      <w:r>
        <w:rPr>
          <w:rFonts w:ascii="Arial" w:hAnsi="Arial" w:cs="Arial"/>
          <w:b/>
          <w:sz w:val="28"/>
          <w:szCs w:val="28"/>
        </w:rPr>
        <w:t>Kicki Nordström,</w:t>
      </w:r>
      <w:r>
        <w:rPr>
          <w:rFonts w:ascii="Arial" w:hAnsi="Arial" w:cs="Arial"/>
          <w:sz w:val="28"/>
          <w:szCs w:val="28"/>
        </w:rPr>
        <w:t xml:space="preserve"> tidigare president i World Blind Union</w:t>
      </w:r>
      <w:r w:rsidR="00975D7D">
        <w:rPr>
          <w:rFonts w:ascii="Arial" w:hAnsi="Arial" w:cs="Arial"/>
          <w:sz w:val="28"/>
          <w:szCs w:val="28"/>
        </w:rPr>
        <w:t>,</w:t>
      </w:r>
      <w:r>
        <w:rPr>
          <w:rFonts w:ascii="Arial" w:hAnsi="Arial" w:cs="Arial"/>
          <w:sz w:val="28"/>
          <w:szCs w:val="28"/>
        </w:rPr>
        <w:t xml:space="preserve"> träffade Bengt tidigt genom att hon började på en konversationskurs i engelska som Bengt ledde inom DBF i slutet på 60-talet. Senare på 90-talet kom hon att samarbeta med honom främst i samband med </w:t>
      </w:r>
      <w:r w:rsidRPr="002C61C2">
        <w:rPr>
          <w:rFonts w:ascii="Arial" w:hAnsi="Arial" w:cs="Arial"/>
          <w:sz w:val="28"/>
          <w:szCs w:val="28"/>
        </w:rPr>
        <w:t xml:space="preserve">FN:s Standardregler för staterna om personer med </w:t>
      </w:r>
      <w:r w:rsidR="002C61C2" w:rsidRPr="002C61C2">
        <w:rPr>
          <w:rFonts w:ascii="Arial" w:hAnsi="Arial" w:cs="Arial"/>
          <w:sz w:val="28"/>
          <w:szCs w:val="28"/>
        </w:rPr>
        <w:t>funktions</w:t>
      </w:r>
      <w:r w:rsidRPr="002C61C2">
        <w:rPr>
          <w:rFonts w:ascii="Arial" w:hAnsi="Arial" w:cs="Arial"/>
          <w:sz w:val="28"/>
          <w:szCs w:val="28"/>
        </w:rPr>
        <w:t>nedsättningar.</w:t>
      </w:r>
      <w:r>
        <w:rPr>
          <w:rFonts w:ascii="Arial" w:hAnsi="Arial" w:cs="Arial"/>
          <w:sz w:val="28"/>
          <w:szCs w:val="28"/>
        </w:rPr>
        <w:t xml:space="preserve"> Konventionen om</w:t>
      </w:r>
    </w:p>
    <w:p w:rsidR="00975D7D" w:rsidRDefault="00001052" w:rsidP="00001052">
      <w:pPr>
        <w:pStyle w:val="Ingetavstnd"/>
        <w:rPr>
          <w:rFonts w:ascii="Arial" w:hAnsi="Arial" w:cs="Arial"/>
          <w:sz w:val="28"/>
          <w:szCs w:val="28"/>
        </w:rPr>
      </w:pPr>
      <w:r>
        <w:rPr>
          <w:rFonts w:ascii="Arial" w:hAnsi="Arial" w:cs="Arial"/>
          <w:sz w:val="28"/>
          <w:szCs w:val="28"/>
        </w:rPr>
        <w:t>mänskliga rättigheter för personer med funktionsnedsättningar bygger på standardreglerna och kom att utarbetas av de internationella handikapp</w:t>
      </w:r>
      <w:r w:rsidR="00975D7D">
        <w:rPr>
          <w:rFonts w:ascii="Arial" w:hAnsi="Arial" w:cs="Arial"/>
          <w:sz w:val="28"/>
          <w:szCs w:val="28"/>
        </w:rPr>
        <w:softHyphen/>
      </w:r>
      <w:r>
        <w:rPr>
          <w:rFonts w:ascii="Arial" w:hAnsi="Arial" w:cs="Arial"/>
          <w:sz w:val="28"/>
          <w:szCs w:val="28"/>
        </w:rPr>
        <w:t>organisationerna och FN med stöd av Bengt Lindqvist. I detta arbete var också International Disability Agency inblandat samt även den svenska delen av IDA. Bengt var mycket drivande när det gäller att få konven</w:t>
      </w:r>
      <w:r w:rsidR="00975D7D">
        <w:rPr>
          <w:rFonts w:ascii="Arial" w:hAnsi="Arial" w:cs="Arial"/>
          <w:sz w:val="28"/>
          <w:szCs w:val="28"/>
        </w:rPr>
        <w:softHyphen/>
      </w:r>
      <w:r>
        <w:rPr>
          <w:rFonts w:ascii="Arial" w:hAnsi="Arial" w:cs="Arial"/>
          <w:sz w:val="28"/>
          <w:szCs w:val="28"/>
        </w:rPr>
        <w:t xml:space="preserve">tionen på plats och den antogs av FN 2008 och ratificerades av Sverige 2009. </w:t>
      </w:r>
    </w:p>
    <w:p w:rsidR="00001052" w:rsidRDefault="00001052" w:rsidP="00001052">
      <w:pPr>
        <w:pStyle w:val="Ingetavstnd"/>
        <w:rPr>
          <w:rFonts w:ascii="Arial" w:hAnsi="Arial" w:cs="Arial"/>
          <w:sz w:val="28"/>
          <w:szCs w:val="28"/>
        </w:rPr>
      </w:pPr>
      <w:r>
        <w:rPr>
          <w:rFonts w:ascii="Arial" w:hAnsi="Arial" w:cs="Arial"/>
          <w:sz w:val="28"/>
          <w:szCs w:val="28"/>
        </w:rPr>
        <w:t>På 90-talet blev Bengt rapportör direkt underställd FN:s generalsekre</w:t>
      </w:r>
      <w:r w:rsidR="00975D7D">
        <w:rPr>
          <w:rFonts w:ascii="Arial" w:hAnsi="Arial" w:cs="Arial"/>
          <w:sz w:val="28"/>
          <w:szCs w:val="28"/>
        </w:rPr>
        <w:softHyphen/>
      </w:r>
      <w:r>
        <w:rPr>
          <w:rFonts w:ascii="Arial" w:hAnsi="Arial" w:cs="Arial"/>
          <w:sz w:val="28"/>
          <w:szCs w:val="28"/>
        </w:rPr>
        <w:t>terare och reste mycket runt i världen för att tillse att staterna verkligen efterlevde standardreglerna och att handikapp</w:t>
      </w:r>
      <w:r w:rsidR="00975D7D">
        <w:rPr>
          <w:rFonts w:ascii="Arial" w:hAnsi="Arial" w:cs="Arial"/>
          <w:sz w:val="28"/>
          <w:szCs w:val="28"/>
        </w:rPr>
        <w:softHyphen/>
      </w:r>
      <w:r>
        <w:rPr>
          <w:rFonts w:ascii="Arial" w:hAnsi="Arial" w:cs="Arial"/>
          <w:sz w:val="28"/>
          <w:szCs w:val="28"/>
        </w:rPr>
        <w:t>organisationerna i respektive land fick de stöd staterna skulle ge dem. I detta arbete rönte Bengt mycket stor uppskattning från de flesta stater men framförallt från handikapporganisationerna i respektive land.</w:t>
      </w:r>
    </w:p>
    <w:p w:rsidR="003230DB" w:rsidRDefault="003230DB" w:rsidP="00001052">
      <w:pPr>
        <w:pStyle w:val="Ingetavstnd"/>
        <w:rPr>
          <w:rFonts w:ascii="Arial" w:hAnsi="Arial" w:cs="Arial"/>
          <w:b/>
          <w:sz w:val="28"/>
          <w:szCs w:val="28"/>
        </w:rPr>
      </w:pPr>
    </w:p>
    <w:p w:rsidR="007F05DA" w:rsidRPr="00184895" w:rsidRDefault="007F05DA" w:rsidP="007F05DA">
      <w:pPr>
        <w:pStyle w:val="Ingetavstnd"/>
        <w:ind w:firstLine="1304"/>
        <w:rPr>
          <w:rFonts w:eastAsia="Microsoft Himalaya"/>
          <w:i/>
          <w:sz w:val="20"/>
          <w:szCs w:val="20"/>
        </w:rPr>
      </w:pPr>
      <w:r>
        <w:rPr>
          <w:rFonts w:ascii="Helvetica" w:hAnsi="Helvetica" w:cs="Helvetica"/>
          <w:noProof/>
          <w:lang w:eastAsia="sv-SE"/>
        </w:rPr>
        <w:drawing>
          <wp:anchor distT="0" distB="0" distL="114300" distR="114300" simplePos="0" relativeHeight="251713536" behindDoc="1" locked="0" layoutInCell="1" allowOverlap="1" wp14:anchorId="6BDCD581">
            <wp:simplePos x="0" y="0"/>
            <wp:positionH relativeFrom="margin">
              <wp:posOffset>2285365</wp:posOffset>
            </wp:positionH>
            <wp:positionV relativeFrom="page">
              <wp:posOffset>5623560</wp:posOffset>
            </wp:positionV>
            <wp:extent cx="1264920" cy="1724660"/>
            <wp:effectExtent l="0" t="0" r="0" b="8890"/>
            <wp:wrapTight wrapText="bothSides">
              <wp:wrapPolygon edited="0">
                <wp:start x="0" y="0"/>
                <wp:lineTo x="0" y="21473"/>
                <wp:lineTo x="21145" y="21473"/>
                <wp:lineTo x="21145" y="0"/>
                <wp:lineTo x="0" y="0"/>
              </wp:wrapPolygon>
            </wp:wrapTight>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1264920" cy="1724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elvetica" w:hAnsi="Helvetica" w:cs="Helvetica"/>
          <w:noProof/>
          <w:lang w:eastAsia="sv-SE"/>
        </w:rPr>
        <w:drawing>
          <wp:anchor distT="0" distB="0" distL="114300" distR="114300" simplePos="0" relativeHeight="251711488" behindDoc="1" locked="0" layoutInCell="1" allowOverlap="1" wp14:anchorId="62F40F3E">
            <wp:simplePos x="0" y="0"/>
            <wp:positionH relativeFrom="column">
              <wp:posOffset>3512185</wp:posOffset>
            </wp:positionH>
            <wp:positionV relativeFrom="page">
              <wp:posOffset>5661660</wp:posOffset>
            </wp:positionV>
            <wp:extent cx="1356360" cy="1685290"/>
            <wp:effectExtent l="0" t="0" r="0" b="0"/>
            <wp:wrapTight wrapText="bothSides">
              <wp:wrapPolygon edited="0">
                <wp:start x="0" y="0"/>
                <wp:lineTo x="0" y="21242"/>
                <wp:lineTo x="21236" y="21242"/>
                <wp:lineTo x="21236" y="0"/>
                <wp:lineTo x="0" y="0"/>
              </wp:wrapPolygon>
            </wp:wrapTight>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1356360" cy="1685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elvetica" w:hAnsi="Helvetica" w:cs="Helvetica"/>
          <w:noProof/>
          <w:lang w:eastAsia="sv-SE"/>
        </w:rPr>
        <w:drawing>
          <wp:anchor distT="0" distB="0" distL="114300" distR="114300" simplePos="0" relativeHeight="251712512" behindDoc="1" locked="0" layoutInCell="1" allowOverlap="1" wp14:anchorId="64857965">
            <wp:simplePos x="0" y="0"/>
            <wp:positionH relativeFrom="column">
              <wp:posOffset>959485</wp:posOffset>
            </wp:positionH>
            <wp:positionV relativeFrom="page">
              <wp:posOffset>5661660</wp:posOffset>
            </wp:positionV>
            <wp:extent cx="1311275" cy="1699260"/>
            <wp:effectExtent l="0" t="0" r="3175" b="0"/>
            <wp:wrapTight wrapText="bothSides">
              <wp:wrapPolygon edited="0">
                <wp:start x="0" y="0"/>
                <wp:lineTo x="0" y="21309"/>
                <wp:lineTo x="21338" y="21309"/>
                <wp:lineTo x="21338" y="0"/>
                <wp:lineTo x="0" y="0"/>
              </wp:wrapPolygon>
            </wp:wrapTight>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1311275" cy="1699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90A73" w:rsidRDefault="003230DB" w:rsidP="00490A73">
      <w:pPr>
        <w:pStyle w:val="Ingetavstnd"/>
        <w:rPr>
          <w:rFonts w:eastAsia="Microsoft Himalaya"/>
          <w:i/>
          <w:sz w:val="20"/>
          <w:szCs w:val="20"/>
        </w:rPr>
      </w:pPr>
      <w:r w:rsidRPr="00184895">
        <w:rPr>
          <w:rFonts w:eastAsia="Microsoft Himalaya"/>
          <w:i/>
          <w:sz w:val="20"/>
          <w:szCs w:val="20"/>
        </w:rPr>
        <w:tab/>
      </w:r>
      <w:r w:rsidRPr="00184895">
        <w:rPr>
          <w:rFonts w:eastAsia="Microsoft Himalaya"/>
          <w:i/>
          <w:sz w:val="20"/>
          <w:szCs w:val="20"/>
        </w:rPr>
        <w:tab/>
      </w:r>
    </w:p>
    <w:p w:rsidR="00150F91" w:rsidRDefault="00490A73" w:rsidP="00490A73">
      <w:pPr>
        <w:pStyle w:val="Ingetavstnd"/>
        <w:ind w:firstLine="1304"/>
        <w:rPr>
          <w:rFonts w:ascii="Arial" w:hAnsi="Arial" w:cs="Arial"/>
          <w:b/>
          <w:sz w:val="36"/>
          <w:szCs w:val="36"/>
        </w:rPr>
      </w:pPr>
      <w:r>
        <w:rPr>
          <w:rFonts w:ascii="Arial" w:hAnsi="Arial" w:cs="Arial"/>
          <w:b/>
          <w:sz w:val="36"/>
          <w:szCs w:val="36"/>
        </w:rPr>
        <w:t xml:space="preserve">        </w:t>
      </w:r>
    </w:p>
    <w:p w:rsidR="00150F91" w:rsidRDefault="00150F91" w:rsidP="00490A73">
      <w:pPr>
        <w:pStyle w:val="Ingetavstnd"/>
        <w:ind w:firstLine="1304"/>
        <w:rPr>
          <w:rFonts w:ascii="Arial" w:hAnsi="Arial" w:cs="Arial"/>
          <w:b/>
          <w:sz w:val="36"/>
          <w:szCs w:val="36"/>
        </w:rPr>
      </w:pPr>
    </w:p>
    <w:p w:rsidR="00150F91" w:rsidRDefault="00150F91" w:rsidP="00490A73">
      <w:pPr>
        <w:pStyle w:val="Ingetavstnd"/>
        <w:ind w:firstLine="1304"/>
        <w:rPr>
          <w:rFonts w:ascii="Arial" w:hAnsi="Arial" w:cs="Arial"/>
          <w:b/>
          <w:sz w:val="36"/>
          <w:szCs w:val="36"/>
        </w:rPr>
      </w:pPr>
    </w:p>
    <w:p w:rsidR="005F5F0E" w:rsidRDefault="005F5F0E" w:rsidP="00490A73">
      <w:pPr>
        <w:pStyle w:val="Ingetavstnd"/>
        <w:ind w:firstLine="1304"/>
        <w:rPr>
          <w:rFonts w:ascii="Arial" w:hAnsi="Arial" w:cs="Arial"/>
          <w:b/>
          <w:sz w:val="36"/>
          <w:szCs w:val="36"/>
        </w:rPr>
      </w:pPr>
    </w:p>
    <w:p w:rsidR="005F5F0E" w:rsidRDefault="005F5F0E" w:rsidP="00490A73">
      <w:pPr>
        <w:pStyle w:val="Ingetavstnd"/>
        <w:ind w:firstLine="1304"/>
        <w:rPr>
          <w:rFonts w:ascii="Arial" w:hAnsi="Arial" w:cs="Arial"/>
          <w:b/>
          <w:sz w:val="36"/>
          <w:szCs w:val="36"/>
        </w:rPr>
      </w:pPr>
    </w:p>
    <w:p w:rsidR="007F05DA" w:rsidRDefault="007F05DA" w:rsidP="007F05DA">
      <w:pPr>
        <w:pStyle w:val="Ingetavstnd"/>
        <w:ind w:left="1304"/>
        <w:rPr>
          <w:rFonts w:ascii="Arial" w:eastAsia="Microsoft Himalaya" w:hAnsi="Arial" w:cs="Arial"/>
          <w:i/>
        </w:rPr>
      </w:pPr>
      <w:r>
        <w:rPr>
          <w:rFonts w:ascii="Helvetica" w:hAnsi="Helvetica" w:cs="Helvetica"/>
          <w:noProof/>
          <w:lang w:eastAsia="sv-SE"/>
        </w:rPr>
        <w:drawing>
          <wp:anchor distT="0" distB="0" distL="114300" distR="114300" simplePos="0" relativeHeight="251705344" behindDoc="1" locked="0" layoutInCell="1" allowOverlap="1" wp14:anchorId="4913246D">
            <wp:simplePos x="0" y="0"/>
            <wp:positionH relativeFrom="column">
              <wp:posOffset>3565525</wp:posOffset>
            </wp:positionH>
            <wp:positionV relativeFrom="page">
              <wp:posOffset>7299960</wp:posOffset>
            </wp:positionV>
            <wp:extent cx="1331595" cy="1859280"/>
            <wp:effectExtent l="0" t="0" r="1905" b="7620"/>
            <wp:wrapTight wrapText="bothSides">
              <wp:wrapPolygon edited="0">
                <wp:start x="0" y="0"/>
                <wp:lineTo x="0" y="21467"/>
                <wp:lineTo x="21322" y="21467"/>
                <wp:lineTo x="21322" y="0"/>
                <wp:lineTo x="0" y="0"/>
              </wp:wrapPolygon>
            </wp:wrapTight>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1331595" cy="1859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elvetica" w:hAnsi="Helvetica" w:cs="Helvetica"/>
          <w:noProof/>
          <w:lang w:eastAsia="sv-SE"/>
        </w:rPr>
        <w:drawing>
          <wp:anchor distT="0" distB="0" distL="114300" distR="114300" simplePos="0" relativeHeight="251704320" behindDoc="1" locked="0" layoutInCell="1" allowOverlap="1" wp14:anchorId="32D6153B">
            <wp:simplePos x="0" y="0"/>
            <wp:positionH relativeFrom="margin">
              <wp:posOffset>2285365</wp:posOffset>
            </wp:positionH>
            <wp:positionV relativeFrom="page">
              <wp:posOffset>7376160</wp:posOffset>
            </wp:positionV>
            <wp:extent cx="1259205" cy="1814195"/>
            <wp:effectExtent l="0" t="0" r="0" b="0"/>
            <wp:wrapTight wrapText="bothSides">
              <wp:wrapPolygon edited="0">
                <wp:start x="0" y="0"/>
                <wp:lineTo x="0" y="21320"/>
                <wp:lineTo x="21241" y="21320"/>
                <wp:lineTo x="21241" y="0"/>
                <wp:lineTo x="0" y="0"/>
              </wp:wrapPolygon>
            </wp:wrapTight>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1259205" cy="1814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elvetica" w:hAnsi="Helvetica" w:cs="Helvetica"/>
          <w:noProof/>
          <w:lang w:eastAsia="sv-SE"/>
        </w:rPr>
        <w:drawing>
          <wp:anchor distT="0" distB="0" distL="114300" distR="114300" simplePos="0" relativeHeight="251703296" behindDoc="1" locked="0" layoutInCell="1" allowOverlap="1" wp14:anchorId="4FABDFE0">
            <wp:simplePos x="0" y="0"/>
            <wp:positionH relativeFrom="margin">
              <wp:posOffset>1066165</wp:posOffset>
            </wp:positionH>
            <wp:positionV relativeFrom="page">
              <wp:posOffset>7216140</wp:posOffset>
            </wp:positionV>
            <wp:extent cx="1181100" cy="1975485"/>
            <wp:effectExtent l="0" t="0" r="0" b="5715"/>
            <wp:wrapTight wrapText="bothSides">
              <wp:wrapPolygon edited="0">
                <wp:start x="0" y="0"/>
                <wp:lineTo x="0" y="21454"/>
                <wp:lineTo x="21252" y="21454"/>
                <wp:lineTo x="21252" y="0"/>
                <wp:lineTo x="0" y="0"/>
              </wp:wrapPolygon>
            </wp:wrapTight>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1181100" cy="1975485"/>
                    </a:xfrm>
                    <a:prstGeom prst="rect">
                      <a:avLst/>
                    </a:prstGeom>
                    <a:noFill/>
                    <a:ln>
                      <a:noFill/>
                    </a:ln>
                    <a:extLst>
                      <a:ext uri="{53640926-AAD7-44D8-BBD7-CCE9431645EC}">
                        <a14:shadowObscured xmlns:a14="http://schemas.microsoft.com/office/drawing/2010/main"/>
                      </a:ext>
                    </a:extLst>
                  </pic:spPr>
                </pic:pic>
              </a:graphicData>
            </a:graphic>
          </wp:anchor>
        </w:drawing>
      </w:r>
    </w:p>
    <w:p w:rsidR="007F05DA" w:rsidRDefault="007F05DA" w:rsidP="007F05DA">
      <w:pPr>
        <w:pStyle w:val="Ingetavstnd"/>
        <w:ind w:left="1304"/>
        <w:rPr>
          <w:rFonts w:ascii="Arial" w:eastAsia="Microsoft Himalaya" w:hAnsi="Arial" w:cs="Arial"/>
          <w:i/>
        </w:rPr>
      </w:pPr>
    </w:p>
    <w:p w:rsidR="007F05DA" w:rsidRDefault="007F05DA" w:rsidP="007F05DA">
      <w:pPr>
        <w:pStyle w:val="Ingetavstnd"/>
        <w:ind w:left="1304"/>
        <w:rPr>
          <w:rFonts w:ascii="Arial" w:eastAsia="Microsoft Himalaya" w:hAnsi="Arial" w:cs="Arial"/>
          <w:i/>
        </w:rPr>
      </w:pPr>
    </w:p>
    <w:p w:rsidR="007F05DA" w:rsidRDefault="007F05DA" w:rsidP="007F05DA">
      <w:pPr>
        <w:pStyle w:val="Ingetavstnd"/>
        <w:ind w:left="1304"/>
        <w:rPr>
          <w:rFonts w:ascii="Arial" w:eastAsia="Microsoft Himalaya" w:hAnsi="Arial" w:cs="Arial"/>
          <w:i/>
        </w:rPr>
      </w:pPr>
    </w:p>
    <w:p w:rsidR="007F05DA" w:rsidRDefault="007F05DA" w:rsidP="007F05DA">
      <w:pPr>
        <w:pStyle w:val="Ingetavstnd"/>
        <w:ind w:left="1304"/>
        <w:rPr>
          <w:rFonts w:ascii="Arial" w:eastAsia="Microsoft Himalaya" w:hAnsi="Arial" w:cs="Arial"/>
          <w:i/>
        </w:rPr>
      </w:pPr>
    </w:p>
    <w:p w:rsidR="007F05DA" w:rsidRDefault="007F05DA" w:rsidP="007F05DA">
      <w:pPr>
        <w:pStyle w:val="Ingetavstnd"/>
        <w:ind w:left="1304"/>
        <w:rPr>
          <w:rFonts w:ascii="Arial" w:eastAsia="Microsoft Himalaya" w:hAnsi="Arial" w:cs="Arial"/>
          <w:i/>
        </w:rPr>
      </w:pPr>
    </w:p>
    <w:p w:rsidR="007F05DA" w:rsidRDefault="007F05DA" w:rsidP="007F05DA">
      <w:pPr>
        <w:pStyle w:val="Ingetavstnd"/>
        <w:ind w:left="1304"/>
        <w:rPr>
          <w:rFonts w:ascii="Arial" w:eastAsia="Microsoft Himalaya" w:hAnsi="Arial" w:cs="Arial"/>
          <w:i/>
        </w:rPr>
      </w:pPr>
    </w:p>
    <w:p w:rsidR="007F05DA" w:rsidRDefault="007F05DA" w:rsidP="007F05DA">
      <w:pPr>
        <w:pStyle w:val="Ingetavstnd"/>
        <w:ind w:left="1304"/>
        <w:rPr>
          <w:rFonts w:ascii="Arial" w:eastAsia="Microsoft Himalaya" w:hAnsi="Arial" w:cs="Arial"/>
          <w:i/>
        </w:rPr>
      </w:pPr>
    </w:p>
    <w:p w:rsidR="007F05DA" w:rsidRDefault="007F05DA" w:rsidP="007F05DA">
      <w:pPr>
        <w:pStyle w:val="Ingetavstnd"/>
        <w:ind w:left="1304"/>
        <w:rPr>
          <w:rFonts w:ascii="Arial" w:eastAsia="Microsoft Himalaya" w:hAnsi="Arial" w:cs="Arial"/>
          <w:i/>
        </w:rPr>
      </w:pPr>
    </w:p>
    <w:p w:rsidR="007F05DA" w:rsidRDefault="007F05DA" w:rsidP="007F05DA">
      <w:pPr>
        <w:pStyle w:val="Ingetavstnd"/>
        <w:ind w:left="1304"/>
        <w:rPr>
          <w:rFonts w:ascii="Arial" w:eastAsia="Microsoft Himalaya" w:hAnsi="Arial" w:cs="Arial"/>
          <w:i/>
        </w:rPr>
      </w:pPr>
    </w:p>
    <w:p w:rsidR="007F05DA" w:rsidRDefault="007F05DA" w:rsidP="0015752E">
      <w:pPr>
        <w:pStyle w:val="Ingetavstnd"/>
        <w:ind w:firstLine="1304"/>
        <w:rPr>
          <w:rFonts w:ascii="Arial" w:hAnsi="Arial" w:cs="Arial"/>
          <w:b/>
          <w:sz w:val="36"/>
          <w:szCs w:val="36"/>
        </w:rPr>
      </w:pPr>
    </w:p>
    <w:p w:rsidR="007F05DA" w:rsidRPr="00115CF3" w:rsidRDefault="007F05DA" w:rsidP="00115CF3">
      <w:pPr>
        <w:pStyle w:val="Ingetavstnd"/>
        <w:ind w:firstLine="1304"/>
        <w:rPr>
          <w:rFonts w:ascii="Arial" w:hAnsi="Arial" w:cs="Arial"/>
          <w:i/>
        </w:rPr>
      </w:pPr>
      <w:r>
        <w:rPr>
          <w:rFonts w:ascii="Arial" w:hAnsi="Arial" w:cs="Arial"/>
          <w:i/>
        </w:rPr>
        <w:t>M</w:t>
      </w:r>
      <w:r w:rsidRPr="007F05DA">
        <w:rPr>
          <w:rFonts w:ascii="Arial" w:hAnsi="Arial" w:cs="Arial"/>
          <w:i/>
        </w:rPr>
        <w:t xml:space="preserve">edverkande i seminariet </w:t>
      </w:r>
      <w:r>
        <w:rPr>
          <w:rFonts w:ascii="Arial" w:hAnsi="Arial" w:cs="Arial"/>
          <w:i/>
        </w:rPr>
        <w:t>om Bengt Lindqvist;</w:t>
      </w:r>
      <w:r w:rsidRPr="007F05DA">
        <w:rPr>
          <w:rFonts w:ascii="Arial" w:hAnsi="Arial" w:cs="Arial"/>
          <w:i/>
        </w:rPr>
        <w:t xml:space="preserve"> </w:t>
      </w:r>
      <w:r>
        <w:rPr>
          <w:rFonts w:ascii="Arial" w:hAnsi="Arial" w:cs="Arial"/>
          <w:i/>
        </w:rPr>
        <w:t>Claes, Karl-Gunnar,</w:t>
      </w:r>
      <w:r>
        <w:rPr>
          <w:rFonts w:ascii="Arial" w:hAnsi="Arial" w:cs="Arial"/>
          <w:i/>
        </w:rPr>
        <w:br/>
      </w:r>
      <w:r>
        <w:rPr>
          <w:rFonts w:ascii="Arial" w:hAnsi="Arial" w:cs="Arial"/>
          <w:i/>
        </w:rPr>
        <w:tab/>
        <w:t>Barbro, Leif, Kicki och Gunnar</w:t>
      </w:r>
    </w:p>
    <w:p w:rsidR="000047B8" w:rsidRDefault="007F05DA" w:rsidP="0015752E">
      <w:pPr>
        <w:pStyle w:val="Ingetavstnd"/>
        <w:ind w:firstLine="1304"/>
        <w:rPr>
          <w:rFonts w:ascii="Arial" w:hAnsi="Arial" w:cs="Arial"/>
          <w:b/>
          <w:sz w:val="36"/>
          <w:szCs w:val="36"/>
        </w:rPr>
      </w:pPr>
      <w:r>
        <w:rPr>
          <w:rFonts w:ascii="Arial" w:hAnsi="Arial" w:cs="Arial"/>
          <w:b/>
          <w:sz w:val="36"/>
          <w:szCs w:val="36"/>
        </w:rPr>
        <w:lastRenderedPageBreak/>
        <w:t xml:space="preserve">    </w:t>
      </w:r>
      <w:r w:rsidR="00001052">
        <w:rPr>
          <w:rFonts w:ascii="Arial" w:hAnsi="Arial" w:cs="Arial"/>
          <w:b/>
          <w:sz w:val="36"/>
          <w:szCs w:val="36"/>
        </w:rPr>
        <w:t>Seminarium om Karl Grunewald</w:t>
      </w:r>
    </w:p>
    <w:p w:rsidR="0015752E" w:rsidRPr="0015752E" w:rsidRDefault="0015752E" w:rsidP="0015752E">
      <w:pPr>
        <w:pStyle w:val="Ingetavstnd"/>
        <w:ind w:firstLine="1304"/>
        <w:rPr>
          <w:rFonts w:ascii="Arial" w:hAnsi="Arial" w:cs="Arial"/>
          <w:b/>
        </w:rPr>
      </w:pPr>
    </w:p>
    <w:p w:rsidR="000047B8" w:rsidRDefault="000047B8" w:rsidP="00490A73">
      <w:pPr>
        <w:pStyle w:val="Ingetavstnd"/>
        <w:jc w:val="center"/>
        <w:rPr>
          <w:rFonts w:ascii="Arial" w:hAnsi="Arial" w:cs="Arial"/>
          <w:b/>
          <w:sz w:val="36"/>
          <w:szCs w:val="36"/>
        </w:rPr>
      </w:pPr>
    </w:p>
    <w:p w:rsidR="000047B8" w:rsidRDefault="000047B8" w:rsidP="000047B8">
      <w:pPr>
        <w:pStyle w:val="Ingetavstnd"/>
        <w:jc w:val="center"/>
        <w:rPr>
          <w:rFonts w:ascii="Arial" w:hAnsi="Arial" w:cs="Arial"/>
          <w:b/>
          <w:sz w:val="36"/>
          <w:szCs w:val="36"/>
        </w:rPr>
      </w:pPr>
      <w:r>
        <w:rPr>
          <w:noProof/>
        </w:rPr>
        <w:drawing>
          <wp:anchor distT="0" distB="0" distL="114300" distR="114300" simplePos="0" relativeHeight="251710464" behindDoc="1" locked="0" layoutInCell="1" allowOverlap="1" wp14:anchorId="50256537">
            <wp:simplePos x="0" y="0"/>
            <wp:positionH relativeFrom="margin">
              <wp:posOffset>1050925</wp:posOffset>
            </wp:positionH>
            <wp:positionV relativeFrom="page">
              <wp:posOffset>1600200</wp:posOffset>
            </wp:positionV>
            <wp:extent cx="3652520" cy="3652520"/>
            <wp:effectExtent l="0" t="0" r="5080" b="5080"/>
            <wp:wrapTight wrapText="bothSides">
              <wp:wrapPolygon edited="0">
                <wp:start x="0" y="0"/>
                <wp:lineTo x="0" y="21517"/>
                <wp:lineTo x="21517" y="21517"/>
                <wp:lineTo x="21517" y="0"/>
                <wp:lineTo x="0" y="0"/>
              </wp:wrapPolygon>
            </wp:wrapTight>
            <wp:docPr id="10" name="Platshållare för innehåll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latshållare för innehåll 5"/>
                    <pic:cNvPicPr>
                      <a:picLocks noGrp="1"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652520" cy="3652520"/>
                    </a:xfrm>
                    <a:prstGeom prst="rect">
                      <a:avLst/>
                    </a:prstGeom>
                  </pic:spPr>
                </pic:pic>
              </a:graphicData>
            </a:graphic>
          </wp:anchor>
        </w:drawing>
      </w:r>
    </w:p>
    <w:p w:rsidR="00BE381D" w:rsidRDefault="00001052" w:rsidP="00BE381D">
      <w:pPr>
        <w:pStyle w:val="Ingetavstnd"/>
        <w:rPr>
          <w:rFonts w:ascii="Arial" w:hAnsi="Arial" w:cs="Arial"/>
          <w:b/>
          <w:sz w:val="36"/>
          <w:szCs w:val="36"/>
        </w:rPr>
      </w:pPr>
      <w:r>
        <w:rPr>
          <w:rFonts w:ascii="Arial" w:hAnsi="Arial" w:cs="Arial"/>
          <w:b/>
          <w:sz w:val="36"/>
          <w:szCs w:val="36"/>
        </w:rPr>
        <w:t xml:space="preserve">  </w:t>
      </w:r>
    </w:p>
    <w:p w:rsidR="00BE381D" w:rsidRDefault="00BE381D" w:rsidP="00BE381D">
      <w:pPr>
        <w:pStyle w:val="Ingetavstnd"/>
        <w:rPr>
          <w:rFonts w:ascii="Arial" w:hAnsi="Arial" w:cs="Arial"/>
          <w:b/>
          <w:sz w:val="28"/>
          <w:szCs w:val="28"/>
        </w:rPr>
      </w:pPr>
    </w:p>
    <w:p w:rsidR="0015752E" w:rsidRDefault="0015752E" w:rsidP="00BE381D">
      <w:pPr>
        <w:pStyle w:val="Ingetavstnd"/>
        <w:rPr>
          <w:rFonts w:ascii="Arial" w:hAnsi="Arial" w:cs="Arial"/>
          <w:b/>
          <w:sz w:val="28"/>
          <w:szCs w:val="28"/>
        </w:rPr>
      </w:pPr>
    </w:p>
    <w:p w:rsidR="0015752E" w:rsidRDefault="0015752E" w:rsidP="00BE381D">
      <w:pPr>
        <w:pStyle w:val="Ingetavstnd"/>
        <w:rPr>
          <w:rFonts w:ascii="Arial" w:hAnsi="Arial" w:cs="Arial"/>
          <w:b/>
          <w:sz w:val="28"/>
          <w:szCs w:val="28"/>
        </w:rPr>
      </w:pPr>
    </w:p>
    <w:p w:rsidR="0015752E" w:rsidRDefault="0015752E" w:rsidP="00BE381D">
      <w:pPr>
        <w:pStyle w:val="Ingetavstnd"/>
        <w:rPr>
          <w:rFonts w:ascii="Arial" w:hAnsi="Arial" w:cs="Arial"/>
          <w:b/>
          <w:sz w:val="28"/>
          <w:szCs w:val="28"/>
        </w:rPr>
      </w:pPr>
    </w:p>
    <w:p w:rsidR="0015752E" w:rsidRDefault="0015752E" w:rsidP="00BE381D">
      <w:pPr>
        <w:pStyle w:val="Ingetavstnd"/>
        <w:rPr>
          <w:rFonts w:ascii="Arial" w:hAnsi="Arial" w:cs="Arial"/>
          <w:b/>
          <w:sz w:val="28"/>
          <w:szCs w:val="28"/>
        </w:rPr>
      </w:pPr>
    </w:p>
    <w:p w:rsidR="0015752E" w:rsidRDefault="0015752E" w:rsidP="00BE381D">
      <w:pPr>
        <w:pStyle w:val="Ingetavstnd"/>
        <w:rPr>
          <w:rFonts w:ascii="Arial" w:hAnsi="Arial" w:cs="Arial"/>
          <w:b/>
          <w:sz w:val="28"/>
          <w:szCs w:val="28"/>
        </w:rPr>
      </w:pPr>
    </w:p>
    <w:p w:rsidR="0015752E" w:rsidRDefault="0015752E" w:rsidP="00BE381D">
      <w:pPr>
        <w:pStyle w:val="Ingetavstnd"/>
        <w:rPr>
          <w:rFonts w:ascii="Arial" w:hAnsi="Arial" w:cs="Arial"/>
          <w:b/>
          <w:sz w:val="28"/>
          <w:szCs w:val="28"/>
        </w:rPr>
      </w:pPr>
    </w:p>
    <w:p w:rsidR="0015752E" w:rsidRDefault="0015752E" w:rsidP="00BE381D">
      <w:pPr>
        <w:pStyle w:val="Ingetavstnd"/>
        <w:rPr>
          <w:rFonts w:ascii="Arial" w:hAnsi="Arial" w:cs="Arial"/>
          <w:b/>
          <w:sz w:val="28"/>
          <w:szCs w:val="28"/>
        </w:rPr>
      </w:pPr>
    </w:p>
    <w:p w:rsidR="0015752E" w:rsidRDefault="0015752E" w:rsidP="00BE381D">
      <w:pPr>
        <w:pStyle w:val="Ingetavstnd"/>
        <w:rPr>
          <w:rFonts w:ascii="Arial" w:hAnsi="Arial" w:cs="Arial"/>
          <w:b/>
          <w:sz w:val="28"/>
          <w:szCs w:val="28"/>
        </w:rPr>
      </w:pPr>
    </w:p>
    <w:p w:rsidR="0015752E" w:rsidRDefault="0015752E" w:rsidP="00BE381D">
      <w:pPr>
        <w:pStyle w:val="Ingetavstnd"/>
        <w:rPr>
          <w:rFonts w:ascii="Arial" w:hAnsi="Arial" w:cs="Arial"/>
          <w:b/>
          <w:sz w:val="28"/>
          <w:szCs w:val="28"/>
        </w:rPr>
      </w:pPr>
    </w:p>
    <w:p w:rsidR="0015752E" w:rsidRDefault="0015752E" w:rsidP="00BE381D">
      <w:pPr>
        <w:pStyle w:val="Ingetavstnd"/>
        <w:rPr>
          <w:rFonts w:ascii="Arial" w:hAnsi="Arial" w:cs="Arial"/>
          <w:b/>
          <w:sz w:val="28"/>
          <w:szCs w:val="28"/>
        </w:rPr>
      </w:pPr>
    </w:p>
    <w:p w:rsidR="0015752E" w:rsidRDefault="0015752E" w:rsidP="00BE381D">
      <w:pPr>
        <w:pStyle w:val="Ingetavstnd"/>
        <w:rPr>
          <w:rFonts w:ascii="Arial" w:hAnsi="Arial" w:cs="Arial"/>
          <w:b/>
          <w:sz w:val="28"/>
          <w:szCs w:val="28"/>
        </w:rPr>
      </w:pPr>
    </w:p>
    <w:p w:rsidR="0015752E" w:rsidRDefault="0015752E" w:rsidP="00BE381D">
      <w:pPr>
        <w:pStyle w:val="Ingetavstnd"/>
        <w:rPr>
          <w:rFonts w:ascii="Arial" w:hAnsi="Arial" w:cs="Arial"/>
          <w:b/>
          <w:sz w:val="28"/>
          <w:szCs w:val="28"/>
        </w:rPr>
      </w:pPr>
    </w:p>
    <w:p w:rsidR="0015752E" w:rsidRDefault="0015752E" w:rsidP="00BE381D">
      <w:pPr>
        <w:pStyle w:val="Ingetavstnd"/>
        <w:rPr>
          <w:rFonts w:ascii="Arial" w:hAnsi="Arial" w:cs="Arial"/>
          <w:b/>
          <w:sz w:val="28"/>
          <w:szCs w:val="28"/>
        </w:rPr>
      </w:pPr>
    </w:p>
    <w:p w:rsidR="0015752E" w:rsidRDefault="0015752E" w:rsidP="00BE381D">
      <w:pPr>
        <w:pStyle w:val="Ingetavstnd"/>
        <w:rPr>
          <w:rFonts w:ascii="Arial" w:hAnsi="Arial" w:cs="Arial"/>
          <w:b/>
          <w:sz w:val="28"/>
          <w:szCs w:val="28"/>
        </w:rPr>
      </w:pPr>
    </w:p>
    <w:p w:rsidR="0015752E" w:rsidRDefault="0015752E" w:rsidP="00BE381D">
      <w:pPr>
        <w:pStyle w:val="Ingetavstnd"/>
        <w:rPr>
          <w:rFonts w:ascii="Arial" w:hAnsi="Arial" w:cs="Arial"/>
          <w:b/>
          <w:sz w:val="28"/>
          <w:szCs w:val="28"/>
        </w:rPr>
      </w:pPr>
    </w:p>
    <w:p w:rsidR="0015752E" w:rsidRDefault="0015752E" w:rsidP="00BE381D">
      <w:pPr>
        <w:pStyle w:val="Ingetavstnd"/>
        <w:rPr>
          <w:rFonts w:ascii="Arial" w:hAnsi="Arial" w:cs="Arial"/>
          <w:b/>
          <w:sz w:val="28"/>
          <w:szCs w:val="28"/>
        </w:rPr>
      </w:pPr>
    </w:p>
    <w:p w:rsidR="00001052" w:rsidRPr="00BE381D" w:rsidRDefault="00001052" w:rsidP="00BE381D">
      <w:pPr>
        <w:pStyle w:val="Ingetavstnd"/>
        <w:rPr>
          <w:rFonts w:ascii="Arial" w:hAnsi="Arial" w:cs="Arial"/>
          <w:b/>
          <w:sz w:val="36"/>
          <w:szCs w:val="36"/>
        </w:rPr>
      </w:pPr>
      <w:r>
        <w:rPr>
          <w:rFonts w:ascii="Arial" w:hAnsi="Arial" w:cs="Arial"/>
          <w:b/>
          <w:sz w:val="28"/>
          <w:szCs w:val="28"/>
        </w:rPr>
        <w:t>Judith Timoney</w:t>
      </w:r>
      <w:r>
        <w:rPr>
          <w:rFonts w:ascii="Arial" w:hAnsi="Arial" w:cs="Arial"/>
          <w:sz w:val="28"/>
          <w:szCs w:val="28"/>
        </w:rPr>
        <w:t xml:space="preserve"> (styrelseledamot i HHF och ombudsman på Riksförbundet FUB) inledde eftermiddagen med att konstatera att man kanske skulle kunna </w:t>
      </w:r>
      <w:r>
        <w:rPr>
          <w:rFonts w:ascii="Arial" w:hAnsi="Arial" w:cs="Arial"/>
          <w:i/>
          <w:sz w:val="28"/>
          <w:szCs w:val="28"/>
        </w:rPr>
        <w:t>börja</w:t>
      </w:r>
      <w:r>
        <w:rPr>
          <w:rFonts w:ascii="Arial" w:hAnsi="Arial" w:cs="Arial"/>
          <w:sz w:val="28"/>
          <w:szCs w:val="28"/>
        </w:rPr>
        <w:t xml:space="preserve"> förstå Karl Grunewalds betydelse för FUB:s målgrupp om man satte sig ner med var och en av FUB:s 25 000 medlemmar och bad de berätta om sina tankar kring Karls gärning. En gärning som sträckte sig över ofattbara sju decennier och som bidrog till en av de mest betydelsefulla samhällsrevolutioner i modern tid – d.v.s. att möjliggöra ett liv som andra för personer med utvecklingsstörning. </w:t>
      </w:r>
    </w:p>
    <w:p w:rsidR="00001052" w:rsidRDefault="00001052" w:rsidP="00001052">
      <w:pPr>
        <w:rPr>
          <w:rFonts w:ascii="Arial" w:hAnsi="Arial" w:cs="Arial"/>
          <w:sz w:val="28"/>
          <w:szCs w:val="28"/>
        </w:rPr>
      </w:pPr>
    </w:p>
    <w:p w:rsidR="00001052" w:rsidRDefault="00001052" w:rsidP="00001052">
      <w:pPr>
        <w:rPr>
          <w:rFonts w:ascii="Arial" w:hAnsi="Arial" w:cs="Arial"/>
          <w:sz w:val="28"/>
          <w:szCs w:val="28"/>
        </w:rPr>
      </w:pPr>
      <w:r>
        <w:rPr>
          <w:rFonts w:ascii="Arial" w:hAnsi="Arial" w:cs="Arial"/>
          <w:sz w:val="28"/>
          <w:szCs w:val="28"/>
        </w:rPr>
        <w:t xml:space="preserve"> </w:t>
      </w:r>
      <w:r>
        <w:rPr>
          <w:rFonts w:ascii="Arial" w:hAnsi="Arial" w:cs="Arial"/>
          <w:b/>
          <w:sz w:val="28"/>
          <w:szCs w:val="28"/>
        </w:rPr>
        <w:t>Conny Bergqvists</w:t>
      </w:r>
      <w:r>
        <w:rPr>
          <w:rFonts w:ascii="Arial" w:hAnsi="Arial" w:cs="Arial"/>
          <w:sz w:val="28"/>
          <w:szCs w:val="28"/>
        </w:rPr>
        <w:t xml:space="preserve"> läste från boken, </w:t>
      </w:r>
      <w:r>
        <w:rPr>
          <w:rFonts w:ascii="Arial" w:hAnsi="Arial" w:cs="Arial"/>
          <w:i/>
          <w:sz w:val="28"/>
          <w:szCs w:val="28"/>
        </w:rPr>
        <w:t xml:space="preserve">Inte en främling - 41 berättelser om identitet och mångfald. </w:t>
      </w:r>
      <w:r>
        <w:rPr>
          <w:rFonts w:ascii="Arial" w:hAnsi="Arial" w:cs="Arial"/>
          <w:sz w:val="28"/>
          <w:szCs w:val="28"/>
        </w:rPr>
        <w:t>Läsningen handlade om Connys uppväxt på barnhem och senare anstalt, på 50- och 60-talet och gav åhörarna en inblick i de livsöden som Karl möte när han började som ”överinspektör för vården av psykiskt efterblivna” år 1961.</w:t>
      </w:r>
    </w:p>
    <w:p w:rsidR="00001052" w:rsidRDefault="00001052" w:rsidP="00001052">
      <w:pPr>
        <w:rPr>
          <w:rFonts w:ascii="Arial" w:hAnsi="Arial" w:cs="Arial"/>
          <w:sz w:val="28"/>
          <w:szCs w:val="28"/>
        </w:rPr>
      </w:pPr>
    </w:p>
    <w:p w:rsidR="00001052" w:rsidRDefault="00001052" w:rsidP="00001052">
      <w:pPr>
        <w:rPr>
          <w:rFonts w:ascii="Arial" w:hAnsi="Arial" w:cs="Arial"/>
          <w:sz w:val="28"/>
          <w:szCs w:val="28"/>
        </w:rPr>
      </w:pPr>
      <w:r>
        <w:rPr>
          <w:rFonts w:ascii="Arial" w:hAnsi="Arial" w:cs="Arial"/>
          <w:b/>
          <w:sz w:val="28"/>
          <w:szCs w:val="28"/>
        </w:rPr>
        <w:t xml:space="preserve">Mårten Söder, </w:t>
      </w:r>
      <w:r>
        <w:rPr>
          <w:rFonts w:ascii="Arial" w:hAnsi="Arial" w:cs="Arial"/>
          <w:sz w:val="28"/>
          <w:szCs w:val="28"/>
        </w:rPr>
        <w:t>professor emeritus, Uppsala Universitet hade</w:t>
      </w:r>
      <w:r>
        <w:rPr>
          <w:rFonts w:ascii="Arial" w:hAnsi="Arial" w:cs="Arial"/>
          <w:b/>
          <w:sz w:val="28"/>
          <w:szCs w:val="28"/>
        </w:rPr>
        <w:t xml:space="preserve"> </w:t>
      </w:r>
      <w:r>
        <w:rPr>
          <w:rFonts w:ascii="Arial" w:hAnsi="Arial" w:cs="Arial"/>
          <w:sz w:val="28"/>
          <w:szCs w:val="28"/>
        </w:rPr>
        <w:t>gett sin presentation rubriken</w:t>
      </w:r>
      <w:r>
        <w:rPr>
          <w:rFonts w:ascii="Arial" w:hAnsi="Arial" w:cs="Arial"/>
          <w:b/>
          <w:sz w:val="28"/>
          <w:szCs w:val="28"/>
        </w:rPr>
        <w:t xml:space="preserve"> ”</w:t>
      </w:r>
      <w:r>
        <w:rPr>
          <w:rFonts w:ascii="Arial" w:hAnsi="Arial" w:cs="Arial"/>
          <w:i/>
          <w:sz w:val="28"/>
          <w:szCs w:val="28"/>
        </w:rPr>
        <w:t>Karl Grunewald som social ingenjör”</w:t>
      </w:r>
      <w:r>
        <w:rPr>
          <w:rFonts w:ascii="Arial" w:hAnsi="Arial" w:cs="Arial"/>
          <w:sz w:val="28"/>
          <w:szCs w:val="28"/>
        </w:rPr>
        <w:t xml:space="preserve"> och han berättade om hur Karl Grunewald på många sätt framstår som en social ingenjör både när det gäller tillämpningen av kunskap och formulerandet av lösningar på de problem som fanns. Men hans gärning speglar också </w:t>
      </w:r>
      <w:r>
        <w:rPr>
          <w:rFonts w:ascii="Arial" w:hAnsi="Arial" w:cs="Arial"/>
          <w:sz w:val="28"/>
          <w:szCs w:val="28"/>
        </w:rPr>
        <w:lastRenderedPageBreak/>
        <w:t>några av de begränsningar som fanns med den sociala ingenjörskonsten som utgick från ett förändringsarbete ”uppifrån”.  Med sitt inlägg formulerade Mårten såväl de positiva som de problematiska sidorna av den sociala ingenjörskonsten med utgångspunkt i Grunewalds verksamhet.</w:t>
      </w:r>
    </w:p>
    <w:p w:rsidR="00001052" w:rsidRDefault="00001052" w:rsidP="00001052">
      <w:pPr>
        <w:rPr>
          <w:rFonts w:ascii="Arial" w:hAnsi="Arial" w:cs="Arial"/>
          <w:sz w:val="28"/>
          <w:szCs w:val="28"/>
        </w:rPr>
      </w:pPr>
    </w:p>
    <w:p w:rsidR="004F34FA" w:rsidRDefault="00001052" w:rsidP="00001052">
      <w:pPr>
        <w:rPr>
          <w:rFonts w:ascii="Arial" w:hAnsi="Arial" w:cs="Arial"/>
          <w:sz w:val="28"/>
          <w:szCs w:val="28"/>
        </w:rPr>
      </w:pPr>
      <w:r>
        <w:rPr>
          <w:rFonts w:ascii="Arial" w:hAnsi="Arial" w:cs="Arial"/>
          <w:b/>
          <w:sz w:val="28"/>
          <w:szCs w:val="28"/>
        </w:rPr>
        <w:t xml:space="preserve">Peter Brusén, </w:t>
      </w:r>
      <w:r>
        <w:rPr>
          <w:rFonts w:ascii="Arial" w:hAnsi="Arial" w:cs="Arial"/>
          <w:sz w:val="28"/>
          <w:szCs w:val="28"/>
        </w:rPr>
        <w:t xml:space="preserve">kallade sin betraktelse </w:t>
      </w:r>
      <w:r>
        <w:rPr>
          <w:rFonts w:ascii="Arial" w:hAnsi="Arial" w:cs="Arial"/>
          <w:i/>
          <w:sz w:val="28"/>
          <w:szCs w:val="28"/>
        </w:rPr>
        <w:t>”Karl Grunewald som den vänlige rebellen.”</w:t>
      </w:r>
      <w:r>
        <w:rPr>
          <w:rFonts w:ascii="Arial" w:hAnsi="Arial" w:cs="Arial"/>
          <w:sz w:val="28"/>
          <w:szCs w:val="28"/>
        </w:rPr>
        <w:t xml:space="preserve"> I sin yrkesroll som enhetschef vid Socialstyrelsens handikapp</w:t>
      </w:r>
      <w:r w:rsidR="004F34FA">
        <w:rPr>
          <w:rFonts w:ascii="Arial" w:hAnsi="Arial" w:cs="Arial"/>
          <w:sz w:val="28"/>
          <w:szCs w:val="28"/>
        </w:rPr>
        <w:softHyphen/>
      </w:r>
      <w:r>
        <w:rPr>
          <w:rFonts w:ascii="Arial" w:hAnsi="Arial" w:cs="Arial"/>
          <w:sz w:val="28"/>
          <w:szCs w:val="28"/>
        </w:rPr>
        <w:t>enhet, arbetade Peter tillsammans med Karl på</w:t>
      </w:r>
      <w:r w:rsidR="00D2133A">
        <w:rPr>
          <w:rFonts w:ascii="Arial" w:hAnsi="Arial" w:cs="Arial"/>
          <w:sz w:val="28"/>
          <w:szCs w:val="28"/>
        </w:rPr>
        <w:t xml:space="preserve"> </w:t>
      </w:r>
      <w:r>
        <w:rPr>
          <w:rFonts w:ascii="Arial" w:hAnsi="Arial" w:cs="Arial"/>
          <w:sz w:val="28"/>
          <w:szCs w:val="28"/>
        </w:rPr>
        <w:t xml:space="preserve">Socialstyrelsen under bara ett år, men deras yrkesvägar korsades under fyra decennier. Peter beskrev hur Karl förändrade en del av Sverige, som för de flesta varit helt okänt. Avvecklingen av landets institutioner var inte främst ett resultat av kunskap från breda metaanalyser och evidensbaserade studier, utan byggde på </w:t>
      </w:r>
      <w:r>
        <w:rPr>
          <w:rFonts w:ascii="Arial" w:hAnsi="Arial" w:cs="Arial"/>
          <w:i/>
          <w:sz w:val="28"/>
          <w:szCs w:val="28"/>
        </w:rPr>
        <w:t>en känsla</w:t>
      </w:r>
      <w:r>
        <w:rPr>
          <w:rFonts w:ascii="Arial" w:hAnsi="Arial" w:cs="Arial"/>
          <w:sz w:val="28"/>
          <w:szCs w:val="28"/>
        </w:rPr>
        <w:t xml:space="preserve"> att institutionerna måste bort! För Karl blev lagstiftningen det främsta verktyget och tillsynen var dess redskap. </w:t>
      </w:r>
    </w:p>
    <w:p w:rsidR="004F34FA" w:rsidRDefault="004F34FA" w:rsidP="00001052">
      <w:pPr>
        <w:rPr>
          <w:rFonts w:ascii="Arial" w:hAnsi="Arial" w:cs="Arial"/>
          <w:sz w:val="28"/>
          <w:szCs w:val="28"/>
        </w:rPr>
      </w:pPr>
    </w:p>
    <w:p w:rsidR="004F34FA" w:rsidRDefault="00001052" w:rsidP="00001052">
      <w:pPr>
        <w:rPr>
          <w:rFonts w:ascii="Arial" w:hAnsi="Arial" w:cs="Arial"/>
          <w:sz w:val="28"/>
          <w:szCs w:val="28"/>
        </w:rPr>
      </w:pPr>
      <w:r>
        <w:rPr>
          <w:rFonts w:ascii="Arial" w:hAnsi="Arial" w:cs="Arial"/>
          <w:sz w:val="28"/>
          <w:szCs w:val="28"/>
        </w:rPr>
        <w:t xml:space="preserve">Att kunna bo och finnas bland alla andra skulle minska denna ”vi och dom” situation - det var Karls starka tro. Peter konstaterade att åren mellan 1980 - 2000 var en exempellös expansiv och optimistisk period med avvecklingen av institutioner, Handikapputredningen och LSS som främsta signum. Karl fanns med i hela denna synvända och kunde med sorg konstatera att den positiva perioden följdes av en passivitet från statens sida. Vaga handlingsplaner och grumliga avsikter har ersatt den tidigare optimismen och lagstiftandet. </w:t>
      </w:r>
    </w:p>
    <w:p w:rsidR="004F34FA" w:rsidRDefault="004F34FA" w:rsidP="00001052">
      <w:pPr>
        <w:rPr>
          <w:rFonts w:ascii="Arial" w:hAnsi="Arial" w:cs="Arial"/>
          <w:sz w:val="28"/>
          <w:szCs w:val="28"/>
        </w:rPr>
      </w:pPr>
    </w:p>
    <w:p w:rsidR="00BE381D" w:rsidRDefault="00001052" w:rsidP="00001052">
      <w:pPr>
        <w:rPr>
          <w:rFonts w:ascii="Arial" w:hAnsi="Arial" w:cs="Arial"/>
          <w:i/>
          <w:sz w:val="28"/>
          <w:szCs w:val="28"/>
        </w:rPr>
      </w:pPr>
      <w:r>
        <w:rPr>
          <w:rFonts w:ascii="Arial" w:hAnsi="Arial" w:cs="Arial"/>
          <w:sz w:val="28"/>
          <w:szCs w:val="28"/>
        </w:rPr>
        <w:t>Peter avslutade sin presentation –med en retorisk fråga, ställd i ljuset av vår ”hisnande historielöshet”: ”</w:t>
      </w:r>
      <w:r>
        <w:rPr>
          <w:rFonts w:ascii="Arial" w:hAnsi="Arial" w:cs="Arial"/>
          <w:i/>
          <w:sz w:val="28"/>
          <w:szCs w:val="28"/>
        </w:rPr>
        <w:t>Hur kan vi i vårt intensiva utredande bli bättre på att ta ett steg till och inte samma steg en gång till?”</w:t>
      </w:r>
    </w:p>
    <w:p w:rsidR="004F34FA" w:rsidRDefault="004F34FA" w:rsidP="00001052">
      <w:pPr>
        <w:rPr>
          <w:rFonts w:ascii="Arial" w:hAnsi="Arial" w:cs="Arial"/>
          <w:i/>
          <w:sz w:val="28"/>
          <w:szCs w:val="28"/>
        </w:rPr>
      </w:pPr>
    </w:p>
    <w:p w:rsidR="00001052" w:rsidRPr="00BE381D" w:rsidRDefault="00001052" w:rsidP="00001052">
      <w:pPr>
        <w:rPr>
          <w:rFonts w:ascii="Arial" w:hAnsi="Arial" w:cs="Arial"/>
          <w:i/>
          <w:sz w:val="28"/>
          <w:szCs w:val="28"/>
        </w:rPr>
      </w:pPr>
      <w:r>
        <w:rPr>
          <w:rFonts w:ascii="Arial" w:hAnsi="Arial" w:cs="Arial"/>
          <w:b/>
          <w:sz w:val="28"/>
          <w:szCs w:val="28"/>
        </w:rPr>
        <w:t>Hans Hallerfors</w:t>
      </w:r>
      <w:r>
        <w:rPr>
          <w:rFonts w:ascii="Arial" w:hAnsi="Arial" w:cs="Arial"/>
          <w:sz w:val="28"/>
          <w:szCs w:val="28"/>
        </w:rPr>
        <w:t xml:space="preserve">, redaktör och ansvarig utgivare tidskriften INTRA, beskrev hur Karl Grunewald och han startade tidskriften år 1991 och arbetade intensivt tillsammans i nästan 25 år. Karl Grunewald använde hela sin auktoritet, sina kontakter, sina kunskaper, för att åstadkomma förändring. Där fanns föräldraföreningen Riksförbundet FUB, där fanns inspektionerna som var ett vasst vapen, där fanns media som han lärde sig utnyttja, där fanns vårdcheferna som han hade täta kontakter med, där fanns cirkulären och Råd och anvisningar från Socialstyrelsen, där fanns kunskaperna, utbildningarna, läroböckerna. Omsorgsboken, som gav kunskap till flera generationer av anställda inom omsorgerna var bara ett exempel av många och så förstås, tidskriften INTRA. </w:t>
      </w:r>
    </w:p>
    <w:p w:rsidR="00405EF5" w:rsidRDefault="00405EF5" w:rsidP="00001052">
      <w:pPr>
        <w:rPr>
          <w:rFonts w:ascii="Arial" w:hAnsi="Arial" w:cs="Arial"/>
          <w:sz w:val="28"/>
          <w:szCs w:val="28"/>
        </w:rPr>
      </w:pPr>
    </w:p>
    <w:p w:rsidR="00001052" w:rsidRDefault="00001052" w:rsidP="00001052">
      <w:pPr>
        <w:rPr>
          <w:rFonts w:ascii="Arial" w:hAnsi="Arial" w:cs="Arial"/>
          <w:sz w:val="28"/>
          <w:szCs w:val="28"/>
        </w:rPr>
      </w:pPr>
      <w:r>
        <w:rPr>
          <w:rFonts w:ascii="Arial" w:hAnsi="Arial" w:cs="Arial"/>
          <w:sz w:val="28"/>
          <w:szCs w:val="28"/>
        </w:rPr>
        <w:t xml:space="preserve">Hans Hallerfors lyfte ytterligare egenskaper som gjorde den ”flexibla fundamentalisten” så framgångsrika: Grunewald höll sig fria från politiska </w:t>
      </w:r>
      <w:r>
        <w:rPr>
          <w:rFonts w:ascii="Arial" w:hAnsi="Arial" w:cs="Arial"/>
          <w:sz w:val="28"/>
          <w:szCs w:val="28"/>
        </w:rPr>
        <w:lastRenderedPageBreak/>
        <w:t xml:space="preserve">och andra allianser, han var alltid konkret – absolut ingen vän av de högtflygande och till intet förpliktigande fraserna - och han kunde ompröva och formulera nya mål när de gamla tjänat ut sin roll. Hans upplevde också att Karls didaktiska förmåga blommade till fullo genom arbetet med INTRA. </w:t>
      </w:r>
      <w:r>
        <w:rPr>
          <w:rFonts w:ascii="Arial" w:hAnsi="Arial" w:cs="Arial"/>
          <w:sz w:val="28"/>
          <w:szCs w:val="28"/>
        </w:rPr>
        <w:br/>
      </w:r>
    </w:p>
    <w:p w:rsidR="00001052" w:rsidRDefault="00001052" w:rsidP="00001052">
      <w:pPr>
        <w:shd w:val="clear" w:color="auto" w:fill="FFFFFF"/>
        <w:rPr>
          <w:rFonts w:ascii="Arial" w:eastAsia="Times New Roman" w:hAnsi="Arial" w:cs="Arial"/>
          <w:color w:val="000000"/>
        </w:rPr>
      </w:pPr>
      <w:r>
        <w:rPr>
          <w:rFonts w:ascii="Arial" w:eastAsia="Times New Roman" w:hAnsi="Arial" w:cs="Arial"/>
          <w:b/>
          <w:color w:val="000000"/>
          <w:sz w:val="28"/>
          <w:szCs w:val="28"/>
        </w:rPr>
        <w:t>Diana Chafik</w:t>
      </w:r>
      <w:r>
        <w:rPr>
          <w:rFonts w:ascii="Arial" w:eastAsia="Times New Roman" w:hAnsi="Arial" w:cs="Arial"/>
          <w:color w:val="000000"/>
          <w:sz w:val="28"/>
          <w:szCs w:val="28"/>
        </w:rPr>
        <w:t>, antikvarie på Sörmlands museum och styrelseledamot i HHF berättade om funktionshinderhistoria, kulturhistoria och Karl Grunewald ur ett museiperspektiv.</w:t>
      </w:r>
      <w:r>
        <w:rPr>
          <w:rFonts w:ascii="Arial" w:eastAsia="Times New Roman" w:hAnsi="Arial" w:cs="Arial"/>
          <w:color w:val="000000"/>
        </w:rPr>
        <w:t xml:space="preserve"> </w:t>
      </w:r>
      <w:r>
        <w:rPr>
          <w:rFonts w:ascii="Arial" w:eastAsia="Times New Roman" w:hAnsi="Arial" w:cs="Arial"/>
          <w:color w:val="000000"/>
          <w:sz w:val="28"/>
          <w:szCs w:val="28"/>
        </w:rPr>
        <w:t>Syftet är att synliggöra människor med funktionsnedsättning i den allmänna historien. Om museer berättade om skolan ska det också berättas om att det fanns barn som bodde på institution där skola, vård och omsorg var allt i ett. Sörmlands museum har arbetat flera år med funktionshinderperspektiv och jobbar nu med ett projekt som heter ”En perfekt människa?” Museet har gjort en utställning om psykisk ohälsa som heter ”Ont i själen och överallt”, om Sundby hospital i Strängnäs.</w:t>
      </w:r>
    </w:p>
    <w:p w:rsidR="00001052" w:rsidRDefault="00001052" w:rsidP="00001052">
      <w:pPr>
        <w:shd w:val="clear" w:color="auto" w:fill="FFFFFF"/>
        <w:rPr>
          <w:rFonts w:ascii="Arial" w:eastAsia="Times New Roman" w:hAnsi="Arial" w:cs="Arial"/>
          <w:color w:val="000000"/>
        </w:rPr>
      </w:pPr>
    </w:p>
    <w:p w:rsidR="00001052" w:rsidRDefault="00001052" w:rsidP="00001052">
      <w:pPr>
        <w:shd w:val="clear" w:color="auto" w:fill="FFFFFF"/>
        <w:rPr>
          <w:rFonts w:ascii="Arial" w:eastAsia="Times New Roman" w:hAnsi="Arial" w:cs="Arial"/>
          <w:color w:val="000000"/>
          <w:sz w:val="28"/>
          <w:szCs w:val="28"/>
        </w:rPr>
      </w:pPr>
      <w:r>
        <w:rPr>
          <w:rFonts w:ascii="Arial" w:eastAsia="Times New Roman" w:hAnsi="Arial" w:cs="Arial"/>
          <w:color w:val="000000"/>
          <w:sz w:val="28"/>
          <w:szCs w:val="28"/>
        </w:rPr>
        <w:t>Frågan kom till Sörmlands museum om man var intresserade att ta emot böcker från Karl Grunewald och museet samlade in skolböcker, böcker, anteckningar, föremål som doktorshatt, lagerkrans, bilder m.m. För att kunna berätta om en person så är det lika viktigt att berätta om det som var runt omkring. Det är nästan som att lägga ett pussel för att förstå kontexten för att kunna berätta en mer heltäckande historia. Den här samlingen är ett bra exempel på hur museer kan jobba med funktions</w:t>
      </w:r>
      <w:r w:rsidR="00B5705C">
        <w:rPr>
          <w:rFonts w:ascii="Arial" w:eastAsia="Times New Roman" w:hAnsi="Arial" w:cs="Arial"/>
          <w:color w:val="000000"/>
          <w:sz w:val="28"/>
          <w:szCs w:val="28"/>
        </w:rPr>
        <w:softHyphen/>
      </w:r>
      <w:r>
        <w:rPr>
          <w:rFonts w:ascii="Arial" w:eastAsia="Times New Roman" w:hAnsi="Arial" w:cs="Arial"/>
          <w:color w:val="000000"/>
          <w:sz w:val="28"/>
          <w:szCs w:val="28"/>
        </w:rPr>
        <w:t>hinder</w:t>
      </w:r>
      <w:r w:rsidR="00B5705C">
        <w:rPr>
          <w:rFonts w:ascii="Arial" w:eastAsia="Times New Roman" w:hAnsi="Arial" w:cs="Arial"/>
          <w:color w:val="000000"/>
          <w:sz w:val="28"/>
          <w:szCs w:val="28"/>
        </w:rPr>
        <w:softHyphen/>
      </w:r>
      <w:r>
        <w:rPr>
          <w:rFonts w:ascii="Arial" w:eastAsia="Times New Roman" w:hAnsi="Arial" w:cs="Arial"/>
          <w:color w:val="000000"/>
          <w:sz w:val="28"/>
          <w:szCs w:val="28"/>
        </w:rPr>
        <w:t>perspektivet genom att synliggöra, förbättra dokumentation och samla in föremål.</w:t>
      </w:r>
    </w:p>
    <w:p w:rsidR="00B5705C" w:rsidRDefault="00B5705C" w:rsidP="00001052">
      <w:pPr>
        <w:shd w:val="clear" w:color="auto" w:fill="FFFFFF"/>
        <w:rPr>
          <w:rFonts w:ascii="Arial" w:eastAsia="Times New Roman" w:hAnsi="Arial" w:cs="Arial"/>
          <w:color w:val="000000"/>
          <w:sz w:val="28"/>
          <w:szCs w:val="28"/>
        </w:rPr>
      </w:pPr>
    </w:p>
    <w:p w:rsidR="00001052" w:rsidRDefault="00001052" w:rsidP="00001052">
      <w:pPr>
        <w:shd w:val="clear" w:color="auto" w:fill="FFFFFF"/>
        <w:rPr>
          <w:rFonts w:ascii="Arial" w:eastAsia="Times New Roman" w:hAnsi="Arial" w:cs="Arial"/>
          <w:color w:val="000000"/>
        </w:rPr>
      </w:pPr>
      <w:r>
        <w:rPr>
          <w:rFonts w:ascii="Arial" w:eastAsia="Times New Roman" w:hAnsi="Arial" w:cs="Arial"/>
          <w:color w:val="000000"/>
          <w:sz w:val="28"/>
          <w:szCs w:val="28"/>
        </w:rPr>
        <w:t>November 2018 kommer Sörmlands museum att öppna en utställning om funktionshinderhistoria och makt, där Karl Grunewalds historia självklart kommer att vara en del av utställningen.</w:t>
      </w:r>
    </w:p>
    <w:p w:rsidR="00001052" w:rsidRDefault="00001052" w:rsidP="00001052">
      <w:pPr>
        <w:shd w:val="clear" w:color="auto" w:fill="FFFFFF"/>
        <w:rPr>
          <w:rFonts w:ascii="Arial" w:eastAsia="Times New Roman" w:hAnsi="Arial" w:cs="Arial"/>
          <w:color w:val="000000"/>
        </w:rPr>
      </w:pPr>
    </w:p>
    <w:p w:rsidR="005E15AE" w:rsidRDefault="00B5705C" w:rsidP="00001052">
      <w:pPr>
        <w:pStyle w:val="Ingetavstnd"/>
        <w:rPr>
          <w:rFonts w:ascii="Arial" w:hAnsi="Arial" w:cs="Arial"/>
          <w:color w:val="FF0000"/>
          <w:sz w:val="28"/>
          <w:szCs w:val="28"/>
        </w:rPr>
      </w:pPr>
      <w:r>
        <w:rPr>
          <w:noProof/>
        </w:rPr>
        <w:drawing>
          <wp:anchor distT="0" distB="0" distL="114300" distR="114300" simplePos="0" relativeHeight="251707392" behindDoc="1" locked="0" layoutInCell="1" allowOverlap="1" wp14:anchorId="55240336" wp14:editId="619C1AA9">
            <wp:simplePos x="0" y="0"/>
            <wp:positionH relativeFrom="margin">
              <wp:posOffset>-635</wp:posOffset>
            </wp:positionH>
            <wp:positionV relativeFrom="paragraph">
              <wp:posOffset>73660</wp:posOffset>
            </wp:positionV>
            <wp:extent cx="1607820" cy="2514600"/>
            <wp:effectExtent l="0" t="0" r="0" b="0"/>
            <wp:wrapTight wrapText="bothSides">
              <wp:wrapPolygon edited="0">
                <wp:start x="0" y="0"/>
                <wp:lineTo x="0" y="21436"/>
                <wp:lineTo x="21242" y="21436"/>
                <wp:lineTo x="21242" y="0"/>
                <wp:lineTo x="0" y="0"/>
              </wp:wrapPolygon>
            </wp:wrapTight>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7820"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37FE5" w:rsidRDefault="00437FE5" w:rsidP="005E15AE">
      <w:pPr>
        <w:spacing w:before="100" w:beforeAutospacing="1" w:after="100" w:afterAutospacing="1"/>
        <w:rPr>
          <w:rFonts w:ascii="Arial" w:eastAsia="Times New Roman" w:hAnsi="Arial" w:cs="Arial"/>
          <w:i/>
          <w:color w:val="333333"/>
        </w:rPr>
      </w:pPr>
    </w:p>
    <w:p w:rsidR="00437FE5" w:rsidRDefault="00437FE5" w:rsidP="005E15AE">
      <w:pPr>
        <w:spacing w:before="100" w:beforeAutospacing="1" w:after="100" w:afterAutospacing="1"/>
        <w:rPr>
          <w:rFonts w:ascii="Arial" w:eastAsia="Times New Roman" w:hAnsi="Arial" w:cs="Arial"/>
          <w:i/>
          <w:color w:val="333333"/>
        </w:rPr>
      </w:pPr>
    </w:p>
    <w:p w:rsidR="005E15AE" w:rsidRPr="005E15AE" w:rsidRDefault="005E15AE" w:rsidP="005E15AE">
      <w:pPr>
        <w:spacing w:before="100" w:beforeAutospacing="1" w:after="100" w:afterAutospacing="1"/>
        <w:rPr>
          <w:rFonts w:ascii="Arial" w:eastAsia="Times New Roman" w:hAnsi="Arial" w:cs="Arial"/>
          <w:i/>
          <w:color w:val="000000"/>
        </w:rPr>
      </w:pPr>
      <w:r w:rsidRPr="005E15AE">
        <w:rPr>
          <w:rFonts w:ascii="Arial" w:eastAsia="Times New Roman" w:hAnsi="Arial" w:cs="Arial"/>
          <w:i/>
          <w:color w:val="333333"/>
        </w:rPr>
        <w:t xml:space="preserve">Skulptur föreställande Karl Grunewald, gjord av hans barndomskamrat Lars Myrenberg. Båda bodde i Helsingborg och gick på läroverket där på 1930-talet. </w:t>
      </w:r>
    </w:p>
    <w:p w:rsidR="00845A1B" w:rsidRDefault="00845A1B" w:rsidP="00437FE5">
      <w:pPr>
        <w:widowControl w:val="0"/>
        <w:adjustRightInd w:val="0"/>
        <w:spacing w:before="100" w:beforeAutospacing="1"/>
        <w:rPr>
          <w:rFonts w:ascii="Arial" w:eastAsia="Times New Roman" w:hAnsi="Arial" w:cs="Arial"/>
          <w:i/>
          <w:color w:val="333333"/>
        </w:rPr>
      </w:pPr>
    </w:p>
    <w:p w:rsidR="00845A1B" w:rsidRDefault="00845A1B" w:rsidP="00437FE5">
      <w:pPr>
        <w:widowControl w:val="0"/>
        <w:adjustRightInd w:val="0"/>
        <w:spacing w:before="100" w:beforeAutospacing="1"/>
        <w:rPr>
          <w:rFonts w:ascii="Arial" w:eastAsia="Times New Roman" w:hAnsi="Arial" w:cs="Arial"/>
          <w:i/>
          <w:color w:val="333333"/>
        </w:rPr>
      </w:pPr>
    </w:p>
    <w:p w:rsidR="00845A1B" w:rsidRDefault="00845A1B" w:rsidP="00437FE5">
      <w:pPr>
        <w:widowControl w:val="0"/>
        <w:adjustRightInd w:val="0"/>
        <w:spacing w:before="100" w:beforeAutospacing="1"/>
        <w:rPr>
          <w:rFonts w:ascii="Arial" w:eastAsia="Times New Roman" w:hAnsi="Arial" w:cs="Arial"/>
          <w:i/>
          <w:color w:val="333333"/>
        </w:rPr>
      </w:pPr>
      <w:r>
        <w:rPr>
          <w:noProof/>
        </w:rPr>
        <w:lastRenderedPageBreak/>
        <w:drawing>
          <wp:anchor distT="0" distB="0" distL="114300" distR="114300" simplePos="0" relativeHeight="251699200" behindDoc="1" locked="0" layoutInCell="1" allowOverlap="1">
            <wp:simplePos x="0" y="0"/>
            <wp:positionH relativeFrom="margin">
              <wp:posOffset>-635</wp:posOffset>
            </wp:positionH>
            <wp:positionV relativeFrom="page">
              <wp:posOffset>899160</wp:posOffset>
            </wp:positionV>
            <wp:extent cx="1668780" cy="2495550"/>
            <wp:effectExtent l="0" t="0" r="7620" b="0"/>
            <wp:wrapTight wrapText="bothSides">
              <wp:wrapPolygon edited="0">
                <wp:start x="0" y="0"/>
                <wp:lineTo x="0" y="21435"/>
                <wp:lineTo x="21452" y="21435"/>
                <wp:lineTo x="21452" y="0"/>
                <wp:lineTo x="0" y="0"/>
              </wp:wrapPolygon>
            </wp:wrapTight>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68780" cy="2495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37FE5" w:rsidRPr="00437FE5" w:rsidRDefault="00437FE5" w:rsidP="00437FE5">
      <w:pPr>
        <w:widowControl w:val="0"/>
        <w:adjustRightInd w:val="0"/>
        <w:spacing w:before="100" w:beforeAutospacing="1"/>
        <w:rPr>
          <w:rFonts w:ascii="Arial" w:eastAsia="Times New Roman" w:hAnsi="Arial" w:cs="Arial"/>
          <w:i/>
          <w:color w:val="000000"/>
          <w:lang w:val="en-US"/>
        </w:rPr>
      </w:pPr>
      <w:r w:rsidRPr="00437FE5">
        <w:rPr>
          <w:rFonts w:ascii="Arial" w:eastAsia="Times New Roman" w:hAnsi="Arial" w:cs="Arial"/>
          <w:i/>
          <w:color w:val="333333"/>
        </w:rPr>
        <w:t xml:space="preserve">Gåva i kristall med graverad skyddsängel donerad till Karl Grunewald. </w:t>
      </w:r>
      <w:r w:rsidRPr="00437FE5">
        <w:rPr>
          <w:rFonts w:ascii="Arial" w:eastAsia="Times New Roman" w:hAnsi="Arial" w:cs="Arial"/>
          <w:i/>
          <w:color w:val="333333"/>
        </w:rPr>
        <w:br/>
      </w:r>
      <w:r w:rsidRPr="00437FE5">
        <w:rPr>
          <w:rFonts w:ascii="Arial" w:eastAsia="Times New Roman" w:hAnsi="Arial" w:cs="Arial"/>
          <w:i/>
          <w:color w:val="333333"/>
          <w:lang w:val="en-US"/>
        </w:rPr>
        <w:t>Joseph P. Kennedy JR. Foundation presented to Karl R. Grunewald. M.D.</w:t>
      </w:r>
      <w:r w:rsidRPr="00437FE5">
        <w:rPr>
          <w:rFonts w:ascii="Arial" w:eastAsia="Times New Roman" w:hAnsi="Arial" w:cs="Arial"/>
          <w:i/>
          <w:color w:val="333333"/>
          <w:lang w:val="en-US"/>
        </w:rPr>
        <w:br/>
        <w:t xml:space="preserve">Washington. D.C. </w:t>
      </w:r>
      <w:r w:rsidR="00E57B65">
        <w:rPr>
          <w:rFonts w:ascii="Arial" w:eastAsia="Times New Roman" w:hAnsi="Arial" w:cs="Arial"/>
          <w:i/>
          <w:color w:val="333333"/>
          <w:lang w:val="en-US"/>
        </w:rPr>
        <w:t xml:space="preserve">November </w:t>
      </w:r>
      <w:r w:rsidRPr="00437FE5">
        <w:rPr>
          <w:rFonts w:ascii="Arial" w:eastAsia="Times New Roman" w:hAnsi="Arial" w:cs="Arial"/>
          <w:i/>
          <w:color w:val="333333"/>
          <w:lang w:val="en-US"/>
        </w:rPr>
        <w:t>17. 1986.</w:t>
      </w:r>
      <w:r w:rsidRPr="00437FE5">
        <w:rPr>
          <w:rFonts w:ascii="Arial" w:eastAsia="Times New Roman" w:hAnsi="Arial" w:cs="Arial"/>
          <w:i/>
          <w:color w:val="333333"/>
          <w:lang w:val="en-US"/>
        </w:rPr>
        <w:br/>
        <w:t>The great seraph. Raphael. Mightiest of angels. Patron of science and healing whose hand stirred the waters of the pool at Bethesda. Protector of the Young Tobias. Helper of the patriarch Abraham. Paragon of knowledge and love.</w:t>
      </w:r>
    </w:p>
    <w:p w:rsidR="00437FE5" w:rsidRPr="00437FE5" w:rsidRDefault="00437FE5" w:rsidP="00437FE5">
      <w:pPr>
        <w:widowControl w:val="0"/>
        <w:adjustRightInd w:val="0"/>
        <w:spacing w:before="100" w:beforeAutospacing="1"/>
        <w:rPr>
          <w:rFonts w:ascii="Calibri" w:eastAsia="Times New Roman" w:hAnsi="Calibri" w:cs="Calibri"/>
          <w:color w:val="000000"/>
          <w:lang w:val="en-US"/>
        </w:rPr>
      </w:pPr>
      <w:r w:rsidRPr="00437FE5">
        <w:rPr>
          <w:rFonts w:ascii="Arial" w:eastAsia="Times New Roman" w:hAnsi="Arial" w:cs="Arial"/>
          <w:color w:val="000000"/>
          <w:lang w:val="en-US"/>
        </w:rPr>
        <w:t> </w:t>
      </w:r>
    </w:p>
    <w:p w:rsidR="009A7391" w:rsidRPr="005D7E26" w:rsidRDefault="009A7391" w:rsidP="00001052">
      <w:pPr>
        <w:pStyle w:val="Ingetavstnd"/>
        <w:rPr>
          <w:rFonts w:ascii="Arial" w:hAnsi="Arial" w:cs="Arial"/>
          <w:sz w:val="28"/>
          <w:szCs w:val="28"/>
          <w:lang w:val="en-US"/>
        </w:rPr>
      </w:pPr>
    </w:p>
    <w:p w:rsidR="009A7391" w:rsidRPr="005D7E26" w:rsidRDefault="009A7391" w:rsidP="00001052">
      <w:pPr>
        <w:pStyle w:val="Ingetavstnd"/>
        <w:rPr>
          <w:rFonts w:ascii="Arial" w:hAnsi="Arial" w:cs="Arial"/>
          <w:sz w:val="28"/>
          <w:szCs w:val="28"/>
          <w:lang w:val="en-US"/>
        </w:rPr>
      </w:pPr>
    </w:p>
    <w:p w:rsidR="009A7391" w:rsidRPr="005D7E26" w:rsidRDefault="009A7391" w:rsidP="00001052">
      <w:pPr>
        <w:pStyle w:val="Ingetavstnd"/>
        <w:rPr>
          <w:rFonts w:ascii="Arial" w:hAnsi="Arial" w:cs="Arial"/>
          <w:sz w:val="28"/>
          <w:szCs w:val="28"/>
          <w:lang w:val="en-US"/>
        </w:rPr>
      </w:pPr>
    </w:p>
    <w:p w:rsidR="00001052" w:rsidRDefault="00001052" w:rsidP="00001052">
      <w:pPr>
        <w:pStyle w:val="Ingetavstnd"/>
        <w:rPr>
          <w:rFonts w:ascii="Arial" w:hAnsi="Arial" w:cs="Arial"/>
          <w:sz w:val="28"/>
          <w:szCs w:val="28"/>
        </w:rPr>
      </w:pPr>
      <w:r>
        <w:rPr>
          <w:rFonts w:ascii="Arial" w:hAnsi="Arial" w:cs="Arial"/>
          <w:sz w:val="28"/>
          <w:szCs w:val="28"/>
        </w:rPr>
        <w:t>Med bilder ur sin dotters liv (Anna, 21 år, född med Downs syndrom) avslutade Judith Timoney denna del av seminariet med en personlig reflektion om hur Karl Grunewalds arbete möjliggjorde ”ett liv som andra” för dagens familjer och deras barn med intellektuell funktionsnedsättning.</w:t>
      </w:r>
    </w:p>
    <w:p w:rsidR="00AE79B1" w:rsidRDefault="00AE79B1" w:rsidP="00001052">
      <w:pPr>
        <w:pStyle w:val="Ingetavstnd"/>
        <w:rPr>
          <w:rFonts w:ascii="Arial" w:hAnsi="Arial" w:cs="Arial"/>
          <w:sz w:val="28"/>
          <w:szCs w:val="28"/>
        </w:rPr>
      </w:pPr>
    </w:p>
    <w:p w:rsidR="00D47821" w:rsidRDefault="00D47821" w:rsidP="00001052">
      <w:pPr>
        <w:pStyle w:val="Ingetavstnd"/>
        <w:rPr>
          <w:rFonts w:ascii="Arial" w:hAnsi="Arial" w:cs="Arial"/>
          <w:sz w:val="28"/>
          <w:szCs w:val="28"/>
        </w:rPr>
      </w:pPr>
    </w:p>
    <w:p w:rsidR="00D47821" w:rsidRDefault="009A7391" w:rsidP="00001052">
      <w:pPr>
        <w:pStyle w:val="Ingetavstnd"/>
        <w:rPr>
          <w:rFonts w:ascii="Arial" w:hAnsi="Arial" w:cs="Arial"/>
          <w:sz w:val="28"/>
          <w:szCs w:val="28"/>
        </w:rPr>
      </w:pPr>
      <w:r>
        <w:rPr>
          <w:rFonts w:ascii="Helvetica" w:hAnsi="Helvetica" w:cs="Helvetica"/>
          <w:noProof/>
          <w:lang w:eastAsia="sv-SE"/>
        </w:rPr>
        <w:drawing>
          <wp:inline distT="0" distB="0" distL="0" distR="0" wp14:anchorId="7EBE4F8B" wp14:editId="65FE9017">
            <wp:extent cx="5755170" cy="2570672"/>
            <wp:effectExtent l="0" t="0" r="10795" b="0"/>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5756910" cy="2571449"/>
                    </a:xfrm>
                    <a:prstGeom prst="rect">
                      <a:avLst/>
                    </a:prstGeom>
                    <a:noFill/>
                    <a:ln>
                      <a:noFill/>
                    </a:ln>
                    <a:extLst>
                      <a:ext uri="{53640926-AAD7-44D8-BBD7-CCE9431645EC}">
                        <a14:shadowObscured xmlns:a14="http://schemas.microsoft.com/office/drawing/2010/main"/>
                      </a:ext>
                    </a:extLst>
                  </pic:spPr>
                </pic:pic>
              </a:graphicData>
            </a:graphic>
          </wp:inline>
        </w:drawing>
      </w:r>
    </w:p>
    <w:p w:rsidR="00001052" w:rsidRDefault="00001052" w:rsidP="00001052">
      <w:pPr>
        <w:pStyle w:val="Ingetavstnd"/>
        <w:rPr>
          <w:rFonts w:ascii="Arial" w:hAnsi="Arial" w:cs="Arial"/>
          <w:color w:val="FF0000"/>
          <w:sz w:val="28"/>
          <w:szCs w:val="28"/>
        </w:rPr>
      </w:pPr>
    </w:p>
    <w:p w:rsidR="00A0144E" w:rsidRPr="00BC0D06" w:rsidRDefault="00A0144E" w:rsidP="00A0144E">
      <w:pPr>
        <w:pStyle w:val="Ingetavstnd"/>
        <w:rPr>
          <w:rFonts w:ascii="Arial" w:eastAsia="Microsoft Himalaya" w:hAnsi="Arial" w:cs="Arial"/>
          <w:i/>
        </w:rPr>
      </w:pPr>
      <w:r w:rsidRPr="00BC0D06">
        <w:rPr>
          <w:rFonts w:ascii="Arial" w:eastAsia="Microsoft Himalaya" w:hAnsi="Arial" w:cs="Arial"/>
          <w:i/>
        </w:rPr>
        <w:t>Hans, Conny, Mårten, Peter, Diana och Judith som alla medverkade i</w:t>
      </w:r>
      <w:r w:rsidR="00BC0D06">
        <w:rPr>
          <w:rFonts w:ascii="Arial" w:eastAsia="Microsoft Himalaya" w:hAnsi="Arial" w:cs="Arial"/>
          <w:i/>
        </w:rPr>
        <w:t xml:space="preserve"> seminariet om</w:t>
      </w:r>
      <w:r w:rsidRPr="00BC0D06">
        <w:rPr>
          <w:rFonts w:ascii="Arial" w:eastAsia="Microsoft Himalaya" w:hAnsi="Arial" w:cs="Arial"/>
          <w:i/>
        </w:rPr>
        <w:t xml:space="preserve"> Karl Grunewald</w:t>
      </w:r>
    </w:p>
    <w:p w:rsidR="00A0144E" w:rsidRPr="00BC0D06" w:rsidRDefault="00A0144E" w:rsidP="00A0144E">
      <w:pPr>
        <w:pStyle w:val="Ingetavstnd"/>
        <w:rPr>
          <w:rFonts w:ascii="Arial" w:eastAsia="Microsoft Himalaya" w:hAnsi="Arial" w:cs="Arial"/>
        </w:rPr>
      </w:pPr>
    </w:p>
    <w:p w:rsidR="00A80D51" w:rsidRDefault="00001052" w:rsidP="00405EF5">
      <w:pPr>
        <w:pStyle w:val="Ingetavstnd"/>
        <w:rPr>
          <w:rFonts w:ascii="Arial" w:hAnsi="Arial" w:cs="Arial"/>
          <w:sz w:val="28"/>
          <w:szCs w:val="28"/>
        </w:rPr>
      </w:pPr>
      <w:r>
        <w:rPr>
          <w:rFonts w:ascii="Arial" w:hAnsi="Arial" w:cs="Arial"/>
          <w:b/>
          <w:sz w:val="28"/>
          <w:szCs w:val="28"/>
        </w:rPr>
        <w:t>Ordförande Jan-Peter Strömgren</w:t>
      </w:r>
      <w:r>
        <w:rPr>
          <w:rFonts w:ascii="Arial" w:hAnsi="Arial" w:cs="Arial"/>
          <w:sz w:val="28"/>
          <w:szCs w:val="28"/>
        </w:rPr>
        <w:t xml:space="preserve"> avslutar seminariedagen och tackar alla som medverkat. Han konstaterar att han för egen del har lärt sig mycket som han tidigare inte kunnat eller vetat. Nu ser vi fram emot kommande år där vi hoppas på en ännu mer central roll för HHF. Vi behöver alla en bra bild av historien för att kunna planera och utveckla för framtiden!</w:t>
      </w:r>
    </w:p>
    <w:p w:rsidR="00A80D51" w:rsidRDefault="00A80D51" w:rsidP="00405EF5">
      <w:pPr>
        <w:pStyle w:val="Ingetavstnd"/>
        <w:rPr>
          <w:rFonts w:ascii="Arial" w:hAnsi="Arial" w:cs="Arial"/>
          <w:sz w:val="28"/>
          <w:szCs w:val="28"/>
        </w:rPr>
      </w:pPr>
      <w:r>
        <w:rPr>
          <w:rFonts w:ascii="Arial" w:eastAsia="Times New Roman" w:hAnsi="Arial" w:cs="Arial"/>
          <w:bCs/>
          <w:noProof/>
          <w:sz w:val="28"/>
          <w:szCs w:val="28"/>
        </w:rPr>
        <w:lastRenderedPageBreak/>
        <w:drawing>
          <wp:anchor distT="0" distB="0" distL="114300" distR="114300" simplePos="0" relativeHeight="251693056" behindDoc="1" locked="0" layoutInCell="1" allowOverlap="1" wp14:anchorId="5FEB0146" wp14:editId="559CBDA2">
            <wp:simplePos x="0" y="0"/>
            <wp:positionH relativeFrom="margin">
              <wp:posOffset>1470025</wp:posOffset>
            </wp:positionH>
            <wp:positionV relativeFrom="page">
              <wp:posOffset>899160</wp:posOffset>
            </wp:positionV>
            <wp:extent cx="2593975" cy="1709420"/>
            <wp:effectExtent l="0" t="0" r="0" b="5080"/>
            <wp:wrapTight wrapText="bothSides">
              <wp:wrapPolygon edited="0">
                <wp:start x="0" y="0"/>
                <wp:lineTo x="0" y="21423"/>
                <wp:lineTo x="21415" y="21423"/>
                <wp:lineTo x="21415" y="0"/>
                <wp:lineTo x="0" y="0"/>
              </wp:wrapPolygon>
            </wp:wrapTight>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avel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93975" cy="1709420"/>
                    </a:xfrm>
                    <a:prstGeom prst="rect">
                      <a:avLst/>
                    </a:prstGeom>
                  </pic:spPr>
                </pic:pic>
              </a:graphicData>
            </a:graphic>
            <wp14:sizeRelH relativeFrom="margin">
              <wp14:pctWidth>0</wp14:pctWidth>
            </wp14:sizeRelH>
            <wp14:sizeRelV relativeFrom="margin">
              <wp14:pctHeight>0</wp14:pctHeight>
            </wp14:sizeRelV>
          </wp:anchor>
        </w:drawing>
      </w:r>
    </w:p>
    <w:p w:rsidR="00A80D51" w:rsidRPr="00A80D51" w:rsidRDefault="00A80D51" w:rsidP="00405EF5">
      <w:pPr>
        <w:pStyle w:val="Ingetavstnd"/>
        <w:rPr>
          <w:rFonts w:ascii="Arial" w:hAnsi="Arial" w:cs="Arial"/>
          <w:sz w:val="28"/>
          <w:szCs w:val="28"/>
        </w:rPr>
      </w:pPr>
    </w:p>
    <w:p w:rsidR="00A80D51" w:rsidRDefault="00A80D51" w:rsidP="00405EF5">
      <w:pPr>
        <w:pStyle w:val="Ingetavstnd"/>
        <w:rPr>
          <w:rFonts w:ascii="Arial" w:eastAsia="Times New Roman" w:hAnsi="Arial" w:cs="Arial"/>
          <w:b/>
          <w:bCs/>
          <w:sz w:val="48"/>
          <w:szCs w:val="48"/>
        </w:rPr>
      </w:pPr>
    </w:p>
    <w:p w:rsidR="00A80D51" w:rsidRDefault="00A80D51" w:rsidP="00405EF5">
      <w:pPr>
        <w:pStyle w:val="Ingetavstnd"/>
        <w:rPr>
          <w:rFonts w:ascii="Arial" w:eastAsia="Times New Roman" w:hAnsi="Arial" w:cs="Arial"/>
          <w:b/>
          <w:bCs/>
          <w:sz w:val="48"/>
          <w:szCs w:val="48"/>
        </w:rPr>
      </w:pPr>
    </w:p>
    <w:p w:rsidR="00A80D51" w:rsidRDefault="00A80D51" w:rsidP="00405EF5">
      <w:pPr>
        <w:pStyle w:val="Ingetavstnd"/>
        <w:rPr>
          <w:rFonts w:ascii="Arial" w:eastAsia="Times New Roman" w:hAnsi="Arial" w:cs="Arial"/>
          <w:b/>
          <w:bCs/>
          <w:sz w:val="48"/>
          <w:szCs w:val="48"/>
        </w:rPr>
      </w:pPr>
    </w:p>
    <w:p w:rsidR="00A80D51" w:rsidRDefault="00A80D51" w:rsidP="00405EF5">
      <w:pPr>
        <w:pStyle w:val="Ingetavstnd"/>
        <w:rPr>
          <w:rFonts w:ascii="Arial" w:eastAsia="Times New Roman" w:hAnsi="Arial" w:cs="Arial"/>
          <w:b/>
          <w:bCs/>
          <w:sz w:val="48"/>
          <w:szCs w:val="48"/>
        </w:rPr>
      </w:pPr>
    </w:p>
    <w:p w:rsidR="00A80D51" w:rsidRDefault="00A80D51" w:rsidP="00A80D51">
      <w:pPr>
        <w:pStyle w:val="Ingetavstnd"/>
        <w:jc w:val="center"/>
        <w:rPr>
          <w:rFonts w:ascii="Arial" w:eastAsia="Times New Roman" w:hAnsi="Arial" w:cs="Arial"/>
          <w:b/>
          <w:bCs/>
          <w:sz w:val="48"/>
          <w:szCs w:val="48"/>
        </w:rPr>
      </w:pPr>
    </w:p>
    <w:p w:rsidR="00E013AB" w:rsidRPr="00405EF5" w:rsidRDefault="00E013AB" w:rsidP="00A80D51">
      <w:pPr>
        <w:pStyle w:val="Ingetavstnd"/>
        <w:jc w:val="center"/>
        <w:rPr>
          <w:rFonts w:ascii="Arial" w:hAnsi="Arial" w:cs="Arial"/>
          <w:color w:val="FF0000"/>
          <w:sz w:val="28"/>
          <w:szCs w:val="28"/>
        </w:rPr>
      </w:pPr>
      <w:r w:rsidRPr="00D05C24">
        <w:rPr>
          <w:rFonts w:ascii="Arial" w:eastAsia="Times New Roman" w:hAnsi="Arial" w:cs="Arial"/>
          <w:b/>
          <w:bCs/>
          <w:sz w:val="48"/>
          <w:szCs w:val="48"/>
        </w:rPr>
        <w:t>HHF:s årsmöte 201</w:t>
      </w:r>
      <w:r>
        <w:rPr>
          <w:rFonts w:ascii="Arial" w:eastAsia="Times New Roman" w:hAnsi="Arial" w:cs="Arial"/>
          <w:b/>
          <w:bCs/>
          <w:sz w:val="48"/>
          <w:szCs w:val="48"/>
        </w:rPr>
        <w:t>8</w:t>
      </w:r>
    </w:p>
    <w:p w:rsidR="00E013AB" w:rsidRDefault="00E013AB" w:rsidP="00A80D51">
      <w:pPr>
        <w:jc w:val="center"/>
        <w:rPr>
          <w:rFonts w:ascii="Arial" w:eastAsia="Times New Roman" w:hAnsi="Arial" w:cs="Arial"/>
          <w:b/>
          <w:bCs/>
          <w:sz w:val="48"/>
          <w:szCs w:val="48"/>
        </w:rPr>
      </w:pPr>
    </w:p>
    <w:p w:rsidR="00E013AB" w:rsidRPr="00E61140" w:rsidRDefault="00E013AB" w:rsidP="00E013AB">
      <w:pPr>
        <w:rPr>
          <w:rFonts w:ascii="Arial" w:eastAsia="Times New Roman" w:hAnsi="Arial" w:cs="Arial"/>
          <w:b/>
          <w:bCs/>
          <w:sz w:val="48"/>
          <w:szCs w:val="48"/>
        </w:rPr>
      </w:pPr>
      <w:r>
        <w:rPr>
          <w:rFonts w:ascii="Arial" w:eastAsia="Times New Roman" w:hAnsi="Arial" w:cs="Arial"/>
          <w:bCs/>
          <w:sz w:val="28"/>
          <w:szCs w:val="28"/>
        </w:rPr>
        <w:t xml:space="preserve">HandikappHistoriska Föreningen håller årsmöte den </w:t>
      </w:r>
      <w:r w:rsidR="00E61140" w:rsidRPr="00E61140">
        <w:rPr>
          <w:rFonts w:ascii="Arial" w:hAnsi="Arial" w:cs="Arial"/>
          <w:color w:val="000000"/>
          <w:sz w:val="28"/>
          <w:szCs w:val="28"/>
        </w:rPr>
        <w:t>20 april kl.10.00 – 12.00</w:t>
      </w:r>
      <w:r w:rsidR="00E61140">
        <w:rPr>
          <w:rFonts w:ascii="Arial" w:eastAsia="Times New Roman" w:hAnsi="Arial" w:cs="Arial"/>
          <w:b/>
          <w:bCs/>
          <w:sz w:val="48"/>
          <w:szCs w:val="48"/>
        </w:rPr>
        <w:t xml:space="preserve"> </w:t>
      </w:r>
      <w:r>
        <w:rPr>
          <w:rFonts w:ascii="Arial" w:eastAsia="Times New Roman" w:hAnsi="Arial" w:cs="Arial"/>
          <w:bCs/>
          <w:sz w:val="28"/>
          <w:szCs w:val="28"/>
        </w:rPr>
        <w:t>i Stockholm.</w:t>
      </w:r>
      <w:r w:rsidR="00E61140">
        <w:rPr>
          <w:rFonts w:ascii="Arial" w:eastAsia="Times New Roman" w:hAnsi="Arial" w:cs="Arial"/>
          <w:bCs/>
          <w:sz w:val="28"/>
          <w:szCs w:val="28"/>
        </w:rPr>
        <w:t xml:space="preserve"> </w:t>
      </w:r>
    </w:p>
    <w:p w:rsidR="00E013AB" w:rsidRDefault="00E013AB" w:rsidP="00E013AB">
      <w:pPr>
        <w:rPr>
          <w:rFonts w:ascii="Arial" w:eastAsia="Times New Roman" w:hAnsi="Arial" w:cs="Arial"/>
          <w:bCs/>
          <w:sz w:val="28"/>
          <w:szCs w:val="28"/>
        </w:rPr>
      </w:pPr>
    </w:p>
    <w:p w:rsidR="00E013AB" w:rsidRDefault="00E013AB" w:rsidP="00E013AB">
      <w:pPr>
        <w:rPr>
          <w:rFonts w:ascii="Arial" w:eastAsia="Times New Roman" w:hAnsi="Arial" w:cs="Arial"/>
          <w:b/>
          <w:bCs/>
          <w:sz w:val="28"/>
          <w:szCs w:val="28"/>
        </w:rPr>
      </w:pPr>
      <w:r w:rsidRPr="00611B5F">
        <w:rPr>
          <w:rFonts w:ascii="Arial" w:eastAsia="Times New Roman" w:hAnsi="Arial" w:cs="Arial"/>
          <w:bCs/>
          <w:sz w:val="28"/>
          <w:szCs w:val="28"/>
        </w:rPr>
        <w:t>Årsmöte följs traditionsenligt av ett seminarium</w:t>
      </w:r>
      <w:r>
        <w:rPr>
          <w:rFonts w:ascii="Arial" w:eastAsia="Times New Roman" w:hAnsi="Arial" w:cs="Arial"/>
          <w:bCs/>
          <w:sz w:val="28"/>
          <w:szCs w:val="28"/>
        </w:rPr>
        <w:t xml:space="preserve"> kl.13.00 – 15.</w:t>
      </w:r>
      <w:r w:rsidR="00E61140">
        <w:rPr>
          <w:rFonts w:ascii="Arial" w:eastAsia="Times New Roman" w:hAnsi="Arial" w:cs="Arial"/>
          <w:bCs/>
          <w:sz w:val="28"/>
          <w:szCs w:val="28"/>
        </w:rPr>
        <w:t>00</w:t>
      </w:r>
      <w:r w:rsidRPr="00611B5F">
        <w:rPr>
          <w:rFonts w:ascii="Arial" w:eastAsia="Times New Roman" w:hAnsi="Arial" w:cs="Arial"/>
          <w:bCs/>
          <w:sz w:val="28"/>
          <w:szCs w:val="28"/>
        </w:rPr>
        <w:t>.</w:t>
      </w:r>
      <w:r>
        <w:rPr>
          <w:rFonts w:ascii="Arial" w:eastAsia="Times New Roman" w:hAnsi="Arial" w:cs="Arial"/>
          <w:b/>
          <w:bCs/>
          <w:sz w:val="28"/>
          <w:szCs w:val="28"/>
        </w:rPr>
        <w:t xml:space="preserve"> </w:t>
      </w:r>
    </w:p>
    <w:p w:rsidR="00E013AB" w:rsidRPr="00383C5B" w:rsidRDefault="00E013AB" w:rsidP="00E013AB">
      <w:pPr>
        <w:rPr>
          <w:rFonts w:ascii="Arial" w:eastAsia="Times New Roman" w:hAnsi="Arial" w:cs="Arial"/>
          <w:bCs/>
          <w:color w:val="FF0000"/>
          <w:sz w:val="28"/>
          <w:szCs w:val="28"/>
        </w:rPr>
      </w:pPr>
    </w:p>
    <w:p w:rsidR="00E013AB" w:rsidRPr="0044391A" w:rsidRDefault="00E61140" w:rsidP="00E013AB">
      <w:pPr>
        <w:rPr>
          <w:rFonts w:ascii="Arial" w:eastAsia="Times New Roman" w:hAnsi="Arial" w:cs="Arial"/>
          <w:bCs/>
          <w:sz w:val="28"/>
          <w:szCs w:val="28"/>
        </w:rPr>
      </w:pPr>
      <w:r>
        <w:rPr>
          <w:rFonts w:ascii="Arial" w:eastAsia="Times New Roman" w:hAnsi="Arial" w:cs="Arial"/>
          <w:bCs/>
          <w:sz w:val="28"/>
          <w:szCs w:val="28"/>
        </w:rPr>
        <w:t>I</w:t>
      </w:r>
      <w:r w:rsidR="00E013AB">
        <w:rPr>
          <w:rFonts w:ascii="Arial" w:eastAsia="Times New Roman" w:hAnsi="Arial" w:cs="Arial"/>
          <w:bCs/>
          <w:sz w:val="28"/>
          <w:szCs w:val="28"/>
        </w:rPr>
        <w:t xml:space="preserve">nformation </w:t>
      </w:r>
      <w:r>
        <w:rPr>
          <w:rFonts w:ascii="Arial" w:eastAsia="Times New Roman" w:hAnsi="Arial" w:cs="Arial"/>
          <w:bCs/>
          <w:sz w:val="28"/>
          <w:szCs w:val="28"/>
        </w:rPr>
        <w:t xml:space="preserve">om plats för årsmötet, tema för seminariet mm </w:t>
      </w:r>
      <w:r w:rsidR="00E013AB">
        <w:rPr>
          <w:rFonts w:ascii="Arial" w:eastAsia="Times New Roman" w:hAnsi="Arial" w:cs="Arial"/>
          <w:bCs/>
          <w:sz w:val="28"/>
          <w:szCs w:val="28"/>
        </w:rPr>
        <w:t xml:space="preserve">kommer </w:t>
      </w:r>
      <w:r>
        <w:rPr>
          <w:rFonts w:ascii="Arial" w:eastAsia="Times New Roman" w:hAnsi="Arial" w:cs="Arial"/>
          <w:bCs/>
          <w:sz w:val="28"/>
          <w:szCs w:val="28"/>
        </w:rPr>
        <w:t xml:space="preserve">i nästa nummer av Medlemsbladet samt </w:t>
      </w:r>
      <w:r w:rsidR="00E013AB">
        <w:rPr>
          <w:rFonts w:ascii="Arial" w:eastAsia="Times New Roman" w:hAnsi="Arial" w:cs="Arial"/>
          <w:bCs/>
          <w:sz w:val="28"/>
          <w:szCs w:val="28"/>
        </w:rPr>
        <w:t xml:space="preserve">på HHF:s </w:t>
      </w:r>
      <w:r w:rsidR="00E013AB" w:rsidRPr="00D05C24">
        <w:rPr>
          <w:rFonts w:ascii="Arial" w:eastAsia="Times New Roman" w:hAnsi="Arial" w:cs="Arial"/>
          <w:bCs/>
          <w:sz w:val="28"/>
          <w:szCs w:val="28"/>
        </w:rPr>
        <w:t xml:space="preserve">webbplats </w:t>
      </w:r>
      <w:hyperlink r:id="rId24" w:history="1">
        <w:r w:rsidR="00E013AB" w:rsidRPr="0044391A">
          <w:rPr>
            <w:rStyle w:val="Hyperlnk"/>
            <w:rFonts w:ascii="Arial" w:eastAsia="Times New Roman" w:hAnsi="Arial" w:cs="Arial"/>
            <w:color w:val="auto"/>
            <w:sz w:val="28"/>
            <w:szCs w:val="28"/>
          </w:rPr>
          <w:t>www.hhf.se</w:t>
        </w:r>
      </w:hyperlink>
    </w:p>
    <w:p w:rsidR="009D1B82" w:rsidRDefault="009D1B82" w:rsidP="00E013AB">
      <w:pPr>
        <w:rPr>
          <w:rFonts w:ascii="Arial" w:eastAsia="Times New Roman" w:hAnsi="Arial" w:cs="Arial"/>
          <w:b/>
          <w:sz w:val="48"/>
          <w:szCs w:val="48"/>
        </w:rPr>
      </w:pPr>
    </w:p>
    <w:p w:rsidR="00AA72CF" w:rsidRPr="0044391A" w:rsidRDefault="00AA72CF" w:rsidP="00E013AB">
      <w:pPr>
        <w:rPr>
          <w:rFonts w:ascii="Arial" w:eastAsia="Times New Roman" w:hAnsi="Arial" w:cs="Arial"/>
          <w:color w:val="C00000"/>
          <w:sz w:val="96"/>
          <w:szCs w:val="96"/>
        </w:rPr>
      </w:pPr>
      <w:r w:rsidRPr="00AA72CF">
        <w:rPr>
          <w:rFonts w:ascii="Arial" w:eastAsia="Times New Roman" w:hAnsi="Arial" w:cs="Arial"/>
          <w:b/>
          <w:sz w:val="48"/>
          <w:szCs w:val="48"/>
        </w:rPr>
        <w:t>Valberedningen har ordet</w:t>
      </w:r>
    </w:p>
    <w:p w:rsidR="00A80D51" w:rsidRDefault="00A80D51" w:rsidP="00CE69F2">
      <w:pPr>
        <w:rPr>
          <w:rFonts w:ascii="Arial" w:eastAsia="Times New Roman" w:hAnsi="Arial" w:cs="Arial"/>
          <w:b/>
          <w:sz w:val="48"/>
          <w:szCs w:val="48"/>
        </w:rPr>
      </w:pPr>
    </w:p>
    <w:p w:rsidR="00CE69F2" w:rsidRPr="00CE69F2" w:rsidRDefault="00CE69F2" w:rsidP="00CE69F2">
      <w:pPr>
        <w:rPr>
          <w:rFonts w:ascii="Arial" w:eastAsia="Times New Roman" w:hAnsi="Arial" w:cs="Arial"/>
          <w:sz w:val="28"/>
          <w:szCs w:val="28"/>
        </w:rPr>
      </w:pPr>
      <w:r w:rsidRPr="00CE69F2">
        <w:rPr>
          <w:rFonts w:ascii="Arial" w:eastAsia="Times New Roman" w:hAnsi="Arial" w:cs="Arial"/>
          <w:sz w:val="28"/>
          <w:szCs w:val="28"/>
        </w:rPr>
        <w:t>Rapport från valberedningen till HHF</w:t>
      </w:r>
      <w:r>
        <w:rPr>
          <w:rFonts w:ascii="Arial" w:eastAsia="Times New Roman" w:hAnsi="Arial" w:cs="Arial"/>
          <w:sz w:val="28"/>
          <w:szCs w:val="28"/>
        </w:rPr>
        <w:t>:</w:t>
      </w:r>
      <w:r w:rsidRPr="00CE69F2">
        <w:rPr>
          <w:rFonts w:ascii="Arial" w:eastAsia="Times New Roman" w:hAnsi="Arial" w:cs="Arial"/>
          <w:sz w:val="28"/>
          <w:szCs w:val="28"/>
        </w:rPr>
        <w:t xml:space="preserve">s medlemmar </w:t>
      </w:r>
    </w:p>
    <w:p w:rsidR="00CE69F2" w:rsidRPr="00CE69F2" w:rsidRDefault="00CE69F2" w:rsidP="00CE69F2">
      <w:pPr>
        <w:rPr>
          <w:rFonts w:ascii="Arial" w:eastAsia="Times New Roman" w:hAnsi="Arial" w:cs="Arial"/>
          <w:sz w:val="28"/>
          <w:szCs w:val="28"/>
        </w:rPr>
      </w:pPr>
      <w:r w:rsidRPr="00CE69F2">
        <w:rPr>
          <w:rFonts w:ascii="Arial" w:eastAsia="Times New Roman" w:hAnsi="Arial" w:cs="Arial"/>
          <w:sz w:val="28"/>
          <w:szCs w:val="28"/>
        </w:rPr>
        <w:t xml:space="preserve">Inför årsmötet 2018 ser läget ut som följer: </w:t>
      </w:r>
    </w:p>
    <w:p w:rsidR="00CE69F2" w:rsidRPr="00CE69F2" w:rsidRDefault="00CE69F2" w:rsidP="00CE69F2">
      <w:pPr>
        <w:rPr>
          <w:rFonts w:ascii="Arial" w:eastAsia="Times New Roman" w:hAnsi="Arial" w:cs="Arial"/>
          <w:sz w:val="28"/>
          <w:szCs w:val="28"/>
        </w:rPr>
      </w:pPr>
    </w:p>
    <w:p w:rsidR="00CE69F2" w:rsidRPr="00CE69F2" w:rsidRDefault="00CE69F2" w:rsidP="00CE69F2">
      <w:pPr>
        <w:rPr>
          <w:rFonts w:ascii="Arial" w:eastAsia="Times New Roman" w:hAnsi="Arial" w:cs="Arial"/>
          <w:sz w:val="28"/>
          <w:szCs w:val="28"/>
        </w:rPr>
      </w:pPr>
      <w:r w:rsidRPr="00CE69F2">
        <w:rPr>
          <w:rFonts w:ascii="Arial" w:eastAsia="Times New Roman" w:hAnsi="Arial" w:cs="Arial"/>
          <w:sz w:val="28"/>
          <w:szCs w:val="28"/>
        </w:rPr>
        <w:t xml:space="preserve">Bland </w:t>
      </w:r>
      <w:r w:rsidRPr="00CE69F2">
        <w:rPr>
          <w:rFonts w:ascii="Arial" w:eastAsia="Times New Roman" w:hAnsi="Arial" w:cs="Arial"/>
          <w:b/>
          <w:sz w:val="28"/>
          <w:szCs w:val="28"/>
        </w:rPr>
        <w:t xml:space="preserve">styrelseledamöterna </w:t>
      </w:r>
      <w:r w:rsidRPr="00CE69F2">
        <w:rPr>
          <w:rFonts w:ascii="Arial" w:eastAsia="Times New Roman" w:hAnsi="Arial" w:cs="Arial"/>
          <w:sz w:val="28"/>
          <w:szCs w:val="28"/>
        </w:rPr>
        <w:t xml:space="preserve">går mandattiden ut för följande ledamöter </w:t>
      </w:r>
    </w:p>
    <w:p w:rsidR="00957867" w:rsidRDefault="00957867" w:rsidP="00CE69F2">
      <w:pPr>
        <w:rPr>
          <w:rFonts w:ascii="Arial" w:eastAsia="Times New Roman" w:hAnsi="Arial" w:cs="Arial"/>
          <w:sz w:val="28"/>
          <w:szCs w:val="28"/>
        </w:rPr>
      </w:pPr>
    </w:p>
    <w:p w:rsidR="00CE69F2" w:rsidRPr="00CE69F2" w:rsidRDefault="005066BD" w:rsidP="00CE69F2">
      <w:pPr>
        <w:rPr>
          <w:rFonts w:ascii="Arial" w:eastAsia="Times New Roman" w:hAnsi="Arial" w:cs="Arial"/>
          <w:sz w:val="28"/>
          <w:szCs w:val="28"/>
        </w:rPr>
      </w:pPr>
      <w:hyperlink r:id="rId25" w:history="1">
        <w:r w:rsidR="00CE69F2" w:rsidRPr="00CE69F2">
          <w:rPr>
            <w:rFonts w:ascii="Arial" w:eastAsia="Times New Roman" w:hAnsi="Arial" w:cs="Arial"/>
            <w:sz w:val="28"/>
            <w:szCs w:val="28"/>
          </w:rPr>
          <w:t>Jan-Peter Strömgren, ordförande</w:t>
        </w:r>
      </w:hyperlink>
      <w:r w:rsidR="00CE69F2" w:rsidRPr="00CE69F2">
        <w:rPr>
          <w:rFonts w:ascii="Arial" w:eastAsia="Times New Roman" w:hAnsi="Arial" w:cs="Arial"/>
          <w:sz w:val="28"/>
          <w:szCs w:val="28"/>
        </w:rPr>
        <w:t xml:space="preserve"> </w:t>
      </w:r>
      <w:r w:rsidR="00CE69F2" w:rsidRPr="00CE69F2">
        <w:rPr>
          <w:rFonts w:ascii="Arial" w:eastAsia="Times New Roman" w:hAnsi="Arial" w:cs="Arial"/>
          <w:sz w:val="28"/>
          <w:szCs w:val="28"/>
        </w:rPr>
        <w:tab/>
        <w:t xml:space="preserve"> </w:t>
      </w:r>
    </w:p>
    <w:p w:rsidR="00CE69F2" w:rsidRPr="00CE69F2" w:rsidRDefault="00CE69F2" w:rsidP="00CE69F2">
      <w:pPr>
        <w:rPr>
          <w:rFonts w:ascii="Arial" w:eastAsia="Times New Roman" w:hAnsi="Arial" w:cs="Arial"/>
          <w:sz w:val="28"/>
          <w:szCs w:val="28"/>
        </w:rPr>
      </w:pPr>
      <w:r w:rsidRPr="00CE69F2">
        <w:rPr>
          <w:rFonts w:ascii="Arial" w:eastAsia="Times New Roman" w:hAnsi="Arial" w:cs="Arial"/>
          <w:sz w:val="28"/>
          <w:szCs w:val="28"/>
        </w:rPr>
        <w:t xml:space="preserve">Roland Pettersson  </w:t>
      </w:r>
      <w:r w:rsidRPr="00CE69F2">
        <w:rPr>
          <w:rFonts w:ascii="Arial" w:eastAsia="Times New Roman" w:hAnsi="Arial" w:cs="Arial"/>
          <w:sz w:val="28"/>
          <w:szCs w:val="28"/>
        </w:rPr>
        <w:tab/>
      </w:r>
      <w:r w:rsidRPr="00CE69F2">
        <w:rPr>
          <w:rFonts w:ascii="Arial" w:eastAsia="Times New Roman" w:hAnsi="Arial" w:cs="Arial"/>
          <w:sz w:val="28"/>
          <w:szCs w:val="28"/>
        </w:rPr>
        <w:tab/>
      </w:r>
      <w:r w:rsidRPr="00CE69F2">
        <w:rPr>
          <w:rFonts w:ascii="Arial" w:eastAsia="Times New Roman" w:hAnsi="Arial" w:cs="Arial"/>
          <w:sz w:val="28"/>
          <w:szCs w:val="28"/>
        </w:rPr>
        <w:tab/>
      </w:r>
    </w:p>
    <w:p w:rsidR="00CE69F2" w:rsidRPr="00CE69F2" w:rsidRDefault="00CE69F2" w:rsidP="00CE69F2">
      <w:pPr>
        <w:rPr>
          <w:rFonts w:ascii="Arial" w:eastAsia="Times New Roman" w:hAnsi="Arial" w:cs="Arial"/>
          <w:sz w:val="28"/>
          <w:szCs w:val="28"/>
          <w:lang w:val="en-US"/>
        </w:rPr>
      </w:pPr>
      <w:r w:rsidRPr="00CE69F2">
        <w:rPr>
          <w:rFonts w:ascii="Arial" w:eastAsia="Times New Roman" w:hAnsi="Arial" w:cs="Arial"/>
          <w:sz w:val="28"/>
          <w:szCs w:val="28"/>
          <w:lang w:val="en-US"/>
        </w:rPr>
        <w:t>Judith Timoney</w:t>
      </w:r>
    </w:p>
    <w:p w:rsidR="00CE69F2" w:rsidRPr="00CE69F2" w:rsidRDefault="005066BD" w:rsidP="00CE69F2">
      <w:pPr>
        <w:rPr>
          <w:rFonts w:ascii="Arial" w:eastAsia="Times New Roman" w:hAnsi="Arial" w:cs="Arial"/>
          <w:sz w:val="28"/>
          <w:szCs w:val="28"/>
          <w:lang w:val="en-US"/>
        </w:rPr>
      </w:pPr>
      <w:hyperlink r:id="rId26" w:history="1">
        <w:r w:rsidR="00CE69F2" w:rsidRPr="00CE69F2">
          <w:rPr>
            <w:rFonts w:ascii="Arial" w:eastAsia="Times New Roman" w:hAnsi="Arial" w:cs="Arial"/>
            <w:sz w:val="28"/>
            <w:szCs w:val="28"/>
            <w:lang w:val="en-US"/>
          </w:rPr>
          <w:t>Diana Chafik</w:t>
        </w:r>
      </w:hyperlink>
      <w:r w:rsidR="00CE69F2" w:rsidRPr="00CE69F2">
        <w:rPr>
          <w:rFonts w:ascii="Arial" w:eastAsia="Times New Roman" w:hAnsi="Arial" w:cs="Arial"/>
          <w:sz w:val="28"/>
          <w:szCs w:val="28"/>
          <w:lang w:val="en-US"/>
        </w:rPr>
        <w:t xml:space="preserve"> </w:t>
      </w:r>
    </w:p>
    <w:p w:rsidR="00CE69F2" w:rsidRPr="00CE69F2" w:rsidRDefault="005066BD" w:rsidP="00CE69F2">
      <w:pPr>
        <w:rPr>
          <w:rFonts w:ascii="Arial" w:eastAsia="Times New Roman" w:hAnsi="Arial" w:cs="Arial"/>
          <w:sz w:val="28"/>
          <w:szCs w:val="28"/>
        </w:rPr>
      </w:pPr>
      <w:hyperlink r:id="rId27" w:history="1">
        <w:r w:rsidR="00CE69F2" w:rsidRPr="00CE69F2">
          <w:rPr>
            <w:rFonts w:ascii="Arial" w:eastAsia="Times New Roman" w:hAnsi="Arial" w:cs="Arial"/>
            <w:sz w:val="28"/>
            <w:szCs w:val="28"/>
          </w:rPr>
          <w:t>Solveig Johansson Grip</w:t>
        </w:r>
        <w:r w:rsidR="00CE69F2">
          <w:rPr>
            <w:rFonts w:ascii="Arial" w:eastAsia="Times New Roman" w:hAnsi="Arial" w:cs="Arial"/>
            <w:sz w:val="28"/>
            <w:szCs w:val="28"/>
          </w:rPr>
          <w:t xml:space="preserve"> </w:t>
        </w:r>
      </w:hyperlink>
    </w:p>
    <w:p w:rsidR="00CE69F2" w:rsidRPr="00CE69F2" w:rsidRDefault="005066BD" w:rsidP="00CE69F2">
      <w:pPr>
        <w:rPr>
          <w:rFonts w:ascii="Arial" w:eastAsia="Times New Roman" w:hAnsi="Arial" w:cs="Arial"/>
          <w:sz w:val="28"/>
          <w:szCs w:val="28"/>
        </w:rPr>
      </w:pPr>
      <w:hyperlink r:id="rId28" w:history="1">
        <w:r w:rsidR="00CE69F2" w:rsidRPr="00CE69F2">
          <w:rPr>
            <w:rFonts w:ascii="Arial" w:eastAsia="Times New Roman" w:hAnsi="Arial" w:cs="Arial"/>
            <w:sz w:val="28"/>
            <w:szCs w:val="28"/>
          </w:rPr>
          <w:t>Erling Södergren</w:t>
        </w:r>
      </w:hyperlink>
      <w:r w:rsidR="00CE69F2" w:rsidRPr="00CE69F2">
        <w:rPr>
          <w:rFonts w:ascii="Arial" w:eastAsia="Times New Roman" w:hAnsi="Arial" w:cs="Arial"/>
          <w:sz w:val="28"/>
          <w:szCs w:val="28"/>
        </w:rPr>
        <w:tab/>
      </w:r>
    </w:p>
    <w:p w:rsidR="00CE69F2" w:rsidRPr="00CE69F2" w:rsidRDefault="00CE69F2" w:rsidP="00CE69F2">
      <w:pPr>
        <w:rPr>
          <w:rFonts w:ascii="Arial" w:eastAsia="Times New Roman" w:hAnsi="Arial" w:cs="Arial"/>
          <w:sz w:val="28"/>
          <w:szCs w:val="28"/>
        </w:rPr>
      </w:pPr>
    </w:p>
    <w:p w:rsidR="00CE69F2" w:rsidRPr="00CE69F2" w:rsidRDefault="00CE69F2" w:rsidP="00CE69F2">
      <w:pPr>
        <w:rPr>
          <w:rFonts w:ascii="Arial" w:eastAsia="Times New Roman" w:hAnsi="Arial" w:cs="Arial"/>
          <w:b/>
          <w:sz w:val="28"/>
          <w:szCs w:val="28"/>
        </w:rPr>
      </w:pPr>
      <w:r w:rsidRPr="00CE69F2">
        <w:rPr>
          <w:rFonts w:ascii="Arial" w:eastAsia="Times New Roman" w:hAnsi="Arial" w:cs="Arial"/>
          <w:b/>
          <w:sz w:val="28"/>
          <w:szCs w:val="28"/>
        </w:rPr>
        <w:t>Revisorer</w:t>
      </w:r>
    </w:p>
    <w:p w:rsidR="00A80D51" w:rsidRDefault="00CE69F2" w:rsidP="00CE69F2">
      <w:pPr>
        <w:rPr>
          <w:rFonts w:ascii="Arial" w:eastAsia="Times New Roman" w:hAnsi="Arial" w:cs="Arial"/>
          <w:sz w:val="28"/>
          <w:szCs w:val="28"/>
        </w:rPr>
      </w:pPr>
      <w:r w:rsidRPr="00CE69F2">
        <w:rPr>
          <w:rFonts w:ascii="Arial" w:eastAsia="Times New Roman" w:hAnsi="Arial" w:cs="Arial"/>
          <w:sz w:val="28"/>
          <w:szCs w:val="28"/>
        </w:rPr>
        <w:t>Karin Thornberg Arvidsson</w:t>
      </w:r>
    </w:p>
    <w:p w:rsidR="00A80D51" w:rsidRDefault="00A80D51" w:rsidP="00CE69F2">
      <w:pPr>
        <w:rPr>
          <w:rFonts w:ascii="Arial" w:eastAsia="Times New Roman" w:hAnsi="Arial" w:cs="Arial"/>
          <w:b/>
          <w:sz w:val="28"/>
          <w:szCs w:val="28"/>
        </w:rPr>
      </w:pPr>
    </w:p>
    <w:p w:rsidR="00CE69F2" w:rsidRPr="00A80D51" w:rsidRDefault="00CE69F2" w:rsidP="00CE69F2">
      <w:pPr>
        <w:rPr>
          <w:rFonts w:ascii="Arial" w:eastAsia="Times New Roman" w:hAnsi="Arial" w:cs="Arial"/>
          <w:sz w:val="28"/>
          <w:szCs w:val="28"/>
        </w:rPr>
      </w:pPr>
      <w:r w:rsidRPr="00CE69F2">
        <w:rPr>
          <w:rFonts w:ascii="Arial" w:eastAsia="Times New Roman" w:hAnsi="Arial" w:cs="Arial"/>
          <w:b/>
          <w:sz w:val="28"/>
          <w:szCs w:val="28"/>
        </w:rPr>
        <w:t xml:space="preserve">Revisorsersättare </w:t>
      </w:r>
    </w:p>
    <w:p w:rsidR="009D1B82" w:rsidRDefault="00CE69F2" w:rsidP="00CE69F2">
      <w:pPr>
        <w:rPr>
          <w:rFonts w:ascii="Arial" w:eastAsia="Times New Roman" w:hAnsi="Arial" w:cs="Arial"/>
          <w:sz w:val="28"/>
          <w:szCs w:val="28"/>
        </w:rPr>
      </w:pPr>
      <w:r w:rsidRPr="00CE69F2">
        <w:rPr>
          <w:rFonts w:ascii="Arial" w:eastAsia="Times New Roman" w:hAnsi="Arial" w:cs="Arial"/>
          <w:sz w:val="28"/>
          <w:szCs w:val="28"/>
        </w:rPr>
        <w:t>Hanna Sejlitz</w:t>
      </w:r>
    </w:p>
    <w:p w:rsidR="00CE69F2" w:rsidRPr="00CE69F2" w:rsidRDefault="00CE69F2" w:rsidP="00CE69F2">
      <w:pPr>
        <w:rPr>
          <w:rFonts w:ascii="Arial" w:eastAsia="Times New Roman" w:hAnsi="Arial" w:cs="Arial"/>
          <w:sz w:val="28"/>
          <w:szCs w:val="28"/>
        </w:rPr>
      </w:pPr>
      <w:r w:rsidRPr="00CE69F2">
        <w:rPr>
          <w:rFonts w:ascii="Arial" w:eastAsia="Times New Roman" w:hAnsi="Arial" w:cs="Arial"/>
          <w:sz w:val="28"/>
          <w:szCs w:val="28"/>
        </w:rPr>
        <w:lastRenderedPageBreak/>
        <w:t xml:space="preserve">Valberedningen vill gärna få in nomineringar från er medlemmar. </w:t>
      </w:r>
    </w:p>
    <w:p w:rsidR="00CE69F2" w:rsidRPr="00CE69F2" w:rsidRDefault="00CE69F2" w:rsidP="00CE69F2">
      <w:pPr>
        <w:rPr>
          <w:rFonts w:ascii="Arial" w:eastAsia="Times New Roman" w:hAnsi="Arial" w:cs="Arial"/>
          <w:sz w:val="28"/>
          <w:szCs w:val="28"/>
        </w:rPr>
      </w:pPr>
      <w:r w:rsidRPr="00CE69F2">
        <w:rPr>
          <w:rFonts w:ascii="Arial" w:eastAsia="Times New Roman" w:hAnsi="Arial" w:cs="Arial"/>
          <w:sz w:val="28"/>
          <w:szCs w:val="28"/>
        </w:rPr>
        <w:t xml:space="preserve"> Vi måste ha era förslag senast den 19 januari 2018.</w:t>
      </w:r>
    </w:p>
    <w:p w:rsidR="00CE69F2" w:rsidRPr="00CE69F2" w:rsidRDefault="00CE69F2" w:rsidP="00CE69F2">
      <w:pPr>
        <w:rPr>
          <w:rFonts w:ascii="Arial" w:eastAsia="Times New Roman" w:hAnsi="Arial" w:cs="Arial"/>
          <w:sz w:val="28"/>
          <w:szCs w:val="28"/>
        </w:rPr>
      </w:pPr>
    </w:p>
    <w:p w:rsidR="00CE69F2" w:rsidRPr="00CE69F2" w:rsidRDefault="00CE69F2" w:rsidP="00CE69F2">
      <w:pPr>
        <w:rPr>
          <w:rFonts w:ascii="Arial" w:eastAsia="Times New Roman" w:hAnsi="Arial" w:cs="Arial"/>
          <w:sz w:val="28"/>
          <w:szCs w:val="28"/>
        </w:rPr>
      </w:pPr>
      <w:r w:rsidRPr="00CE69F2">
        <w:rPr>
          <w:rFonts w:ascii="Arial" w:eastAsia="Times New Roman" w:hAnsi="Arial" w:cs="Arial"/>
          <w:sz w:val="28"/>
          <w:szCs w:val="28"/>
        </w:rPr>
        <w:t xml:space="preserve">Skicka era förslag till Valberedningen </w:t>
      </w:r>
    </w:p>
    <w:p w:rsidR="00CE69F2" w:rsidRPr="006C043B" w:rsidRDefault="00CE69F2" w:rsidP="00CE69F2">
      <w:pPr>
        <w:rPr>
          <w:rFonts w:ascii="Arial" w:eastAsia="Times New Roman" w:hAnsi="Arial" w:cs="Arial"/>
          <w:color w:val="000000" w:themeColor="text1"/>
          <w:sz w:val="28"/>
          <w:szCs w:val="28"/>
        </w:rPr>
      </w:pPr>
      <w:r w:rsidRPr="00CE69F2">
        <w:rPr>
          <w:rFonts w:ascii="Arial" w:eastAsia="Times New Roman" w:hAnsi="Arial" w:cs="Arial"/>
          <w:sz w:val="28"/>
          <w:szCs w:val="28"/>
        </w:rPr>
        <w:t xml:space="preserve">Sammankallande Karin Westlund: </w:t>
      </w:r>
      <w:hyperlink r:id="rId29" w:history="1">
        <w:r w:rsidRPr="006C043B">
          <w:rPr>
            <w:rFonts w:ascii="Arial" w:eastAsia="Times New Roman" w:hAnsi="Arial" w:cs="Arial"/>
            <w:color w:val="000000" w:themeColor="text1"/>
            <w:sz w:val="28"/>
            <w:szCs w:val="28"/>
            <w:u w:val="single"/>
          </w:rPr>
          <w:t>karin.westlund@ownit.nu</w:t>
        </w:r>
      </w:hyperlink>
      <w:r w:rsidRPr="006C043B">
        <w:rPr>
          <w:rFonts w:ascii="Arial" w:eastAsia="Times New Roman" w:hAnsi="Arial" w:cs="Arial"/>
          <w:color w:val="000000" w:themeColor="text1"/>
          <w:sz w:val="28"/>
          <w:szCs w:val="28"/>
        </w:rPr>
        <w:tab/>
        <w:t xml:space="preserve">   </w:t>
      </w:r>
    </w:p>
    <w:p w:rsidR="00CE69F2" w:rsidRPr="006C043B" w:rsidRDefault="00CE69F2" w:rsidP="00CE69F2">
      <w:pPr>
        <w:rPr>
          <w:rFonts w:ascii="Arial" w:eastAsia="Times New Roman" w:hAnsi="Arial" w:cs="Arial"/>
          <w:color w:val="000000" w:themeColor="text1"/>
          <w:sz w:val="28"/>
          <w:szCs w:val="28"/>
        </w:rPr>
      </w:pPr>
      <w:r w:rsidRPr="006C043B">
        <w:rPr>
          <w:rFonts w:ascii="Arial" w:eastAsia="Times New Roman" w:hAnsi="Arial" w:cs="Arial"/>
          <w:color w:val="000000" w:themeColor="text1"/>
          <w:sz w:val="28"/>
          <w:szCs w:val="28"/>
        </w:rPr>
        <w:t xml:space="preserve">Birgitta Andersson: </w:t>
      </w:r>
      <w:hyperlink r:id="rId30" w:history="1">
        <w:r w:rsidRPr="006C043B">
          <w:rPr>
            <w:rFonts w:ascii="Arial" w:eastAsia="Times New Roman" w:hAnsi="Arial" w:cs="Arial"/>
            <w:color w:val="000000" w:themeColor="text1"/>
            <w:sz w:val="28"/>
            <w:szCs w:val="28"/>
            <w:u w:val="single"/>
          </w:rPr>
          <w:t>birgitta.mats@telia.com</w:t>
        </w:r>
      </w:hyperlink>
      <w:r w:rsidRPr="006C043B">
        <w:rPr>
          <w:rFonts w:ascii="Arial" w:eastAsia="Times New Roman" w:hAnsi="Arial" w:cs="Arial"/>
          <w:color w:val="000000" w:themeColor="text1"/>
          <w:sz w:val="28"/>
          <w:szCs w:val="28"/>
        </w:rPr>
        <w:t xml:space="preserve"> </w:t>
      </w:r>
    </w:p>
    <w:p w:rsidR="00CE69F2" w:rsidRPr="00CE69F2" w:rsidRDefault="00CE69F2" w:rsidP="00CE69F2">
      <w:pPr>
        <w:rPr>
          <w:rFonts w:ascii="Arial" w:eastAsia="Times New Roman" w:hAnsi="Arial" w:cs="Arial"/>
          <w:sz w:val="28"/>
          <w:szCs w:val="28"/>
        </w:rPr>
      </w:pPr>
      <w:r w:rsidRPr="006C043B">
        <w:rPr>
          <w:rFonts w:ascii="Arial" w:eastAsia="Times New Roman" w:hAnsi="Arial" w:cs="Arial"/>
          <w:color w:val="000000" w:themeColor="text1"/>
          <w:sz w:val="28"/>
          <w:szCs w:val="28"/>
        </w:rPr>
        <w:t xml:space="preserve">Viviann Emanuelsson: </w:t>
      </w:r>
      <w:hyperlink r:id="rId31" w:history="1">
        <w:r w:rsidRPr="006C043B">
          <w:rPr>
            <w:rFonts w:ascii="Arial" w:eastAsia="Times New Roman" w:hAnsi="Arial" w:cs="Arial"/>
            <w:color w:val="000000" w:themeColor="text1"/>
            <w:sz w:val="28"/>
            <w:szCs w:val="28"/>
            <w:u w:val="single"/>
          </w:rPr>
          <w:t>viviann.emanuelsson@gmail.com</w:t>
        </w:r>
      </w:hyperlink>
      <w:r w:rsidRPr="006C043B">
        <w:rPr>
          <w:rFonts w:ascii="Arial" w:eastAsia="Times New Roman" w:hAnsi="Arial" w:cs="Arial"/>
          <w:color w:val="000000" w:themeColor="text1"/>
          <w:sz w:val="28"/>
          <w:szCs w:val="28"/>
        </w:rPr>
        <w:t xml:space="preserve">  </w:t>
      </w:r>
    </w:p>
    <w:p w:rsidR="00CE69F2" w:rsidRPr="00CE69F2" w:rsidRDefault="00CE69F2" w:rsidP="00CE69F2">
      <w:pPr>
        <w:rPr>
          <w:rFonts w:ascii="Arial" w:eastAsia="Times New Roman" w:hAnsi="Arial" w:cs="Arial"/>
          <w:sz w:val="28"/>
          <w:szCs w:val="28"/>
        </w:rPr>
      </w:pPr>
    </w:p>
    <w:p w:rsidR="00CE69F2" w:rsidRPr="00CE69F2" w:rsidRDefault="00CE69F2" w:rsidP="00CE69F2">
      <w:pPr>
        <w:rPr>
          <w:rFonts w:ascii="Arial" w:eastAsia="Times New Roman" w:hAnsi="Arial" w:cs="Arial"/>
          <w:sz w:val="28"/>
          <w:szCs w:val="28"/>
        </w:rPr>
      </w:pPr>
      <w:r w:rsidRPr="00CE69F2">
        <w:rPr>
          <w:rFonts w:ascii="Arial" w:eastAsia="Times New Roman" w:hAnsi="Arial" w:cs="Arial"/>
          <w:sz w:val="28"/>
          <w:szCs w:val="28"/>
        </w:rPr>
        <w:t xml:space="preserve">Vänliga hälsningar </w:t>
      </w:r>
    </w:p>
    <w:p w:rsidR="00CE69F2" w:rsidRPr="00CE69F2" w:rsidRDefault="00CE69F2" w:rsidP="00CE69F2">
      <w:pPr>
        <w:rPr>
          <w:rFonts w:ascii="Arial" w:eastAsia="Times New Roman" w:hAnsi="Arial" w:cs="Arial"/>
          <w:sz w:val="28"/>
          <w:szCs w:val="28"/>
        </w:rPr>
      </w:pPr>
      <w:r w:rsidRPr="00CE69F2">
        <w:rPr>
          <w:rFonts w:ascii="Arial" w:eastAsia="Times New Roman" w:hAnsi="Arial" w:cs="Arial"/>
          <w:sz w:val="28"/>
          <w:szCs w:val="28"/>
        </w:rPr>
        <w:t>Valberedningen genom</w:t>
      </w:r>
    </w:p>
    <w:p w:rsidR="00CE69F2" w:rsidRPr="00CE69F2" w:rsidRDefault="00CE69F2" w:rsidP="00CE69F2">
      <w:pPr>
        <w:rPr>
          <w:rFonts w:ascii="Arial" w:eastAsia="Times New Roman" w:hAnsi="Arial" w:cs="Arial"/>
          <w:sz w:val="28"/>
          <w:szCs w:val="28"/>
        </w:rPr>
      </w:pPr>
      <w:r w:rsidRPr="00CE69F2">
        <w:rPr>
          <w:rFonts w:ascii="Arial" w:eastAsia="Times New Roman" w:hAnsi="Arial" w:cs="Arial"/>
          <w:sz w:val="28"/>
          <w:szCs w:val="28"/>
        </w:rPr>
        <w:t>Karin Westlund</w:t>
      </w:r>
    </w:p>
    <w:p w:rsidR="0015752E" w:rsidRDefault="00CE69F2" w:rsidP="0015752E">
      <w:pPr>
        <w:rPr>
          <w:rFonts w:ascii="Arial" w:eastAsia="Times New Roman" w:hAnsi="Arial" w:cs="Arial"/>
          <w:sz w:val="28"/>
          <w:szCs w:val="28"/>
        </w:rPr>
      </w:pPr>
      <w:r w:rsidRPr="00CE69F2">
        <w:rPr>
          <w:rFonts w:ascii="Arial" w:eastAsia="Times New Roman" w:hAnsi="Arial" w:cs="Arial"/>
          <w:sz w:val="28"/>
          <w:szCs w:val="28"/>
        </w:rPr>
        <w:t>Sammankallande</w:t>
      </w:r>
    </w:p>
    <w:p w:rsidR="009D1B82" w:rsidRDefault="009D1B82" w:rsidP="0015752E">
      <w:pPr>
        <w:rPr>
          <w:rFonts w:ascii="Arial" w:eastAsia="Times New Roman" w:hAnsi="Arial" w:cs="Arial"/>
          <w:sz w:val="28"/>
          <w:szCs w:val="28"/>
        </w:rPr>
      </w:pPr>
    </w:p>
    <w:p w:rsidR="009D1B82" w:rsidRDefault="009D1B82" w:rsidP="009D1B82">
      <w:pPr>
        <w:rPr>
          <w:rFonts w:ascii="Arial" w:eastAsia="Times New Roman" w:hAnsi="Arial" w:cs="Arial"/>
          <w:color w:val="C00000"/>
          <w:sz w:val="96"/>
          <w:szCs w:val="96"/>
        </w:rPr>
      </w:pPr>
      <w:r w:rsidRPr="00105542">
        <w:rPr>
          <w:rFonts w:ascii="Arial" w:eastAsia="Times New Roman" w:hAnsi="Arial" w:cs="Arial"/>
          <w:color w:val="C00000"/>
          <w:sz w:val="96"/>
          <w:szCs w:val="96"/>
        </w:rPr>
        <w:t>***********************</w:t>
      </w:r>
    </w:p>
    <w:p w:rsidR="0015752E" w:rsidRPr="009D1B82" w:rsidRDefault="0015752E" w:rsidP="0015752E">
      <w:pPr>
        <w:rPr>
          <w:rFonts w:ascii="Arial" w:eastAsia="Times New Roman" w:hAnsi="Arial" w:cs="Arial"/>
          <w:color w:val="C00000"/>
          <w:sz w:val="96"/>
          <w:szCs w:val="96"/>
        </w:rPr>
      </w:pPr>
      <w:r w:rsidRPr="00ED7872">
        <w:rPr>
          <w:rFonts w:ascii="Arial" w:eastAsia="Times New Roman" w:hAnsi="Arial" w:cs="Arial"/>
          <w:b/>
          <w:sz w:val="48"/>
          <w:szCs w:val="48"/>
        </w:rPr>
        <w:t>Lästips</w:t>
      </w:r>
    </w:p>
    <w:p w:rsidR="008F54C0" w:rsidRPr="0015752E" w:rsidRDefault="008F54C0" w:rsidP="0015752E">
      <w:pPr>
        <w:rPr>
          <w:rFonts w:ascii="Arial" w:eastAsia="Times New Roman" w:hAnsi="Arial" w:cs="Arial"/>
          <w:sz w:val="28"/>
          <w:szCs w:val="28"/>
        </w:rPr>
      </w:pPr>
    </w:p>
    <w:p w:rsidR="0015752E" w:rsidRDefault="0015752E" w:rsidP="0015752E">
      <w:pPr>
        <w:rPr>
          <w:rFonts w:ascii="Arial" w:hAnsi="Arial" w:cs="Arial"/>
          <w:b/>
          <w:sz w:val="32"/>
          <w:szCs w:val="32"/>
        </w:rPr>
      </w:pPr>
      <w:r w:rsidRPr="003F709C">
        <w:rPr>
          <w:rFonts w:ascii="Arial" w:hAnsi="Arial" w:cs="Arial"/>
          <w:b/>
          <w:sz w:val="32"/>
          <w:szCs w:val="32"/>
        </w:rPr>
        <w:t>Ett boktips för dig som gillar att läsa böcker på engelska</w:t>
      </w:r>
    </w:p>
    <w:p w:rsidR="0015752E" w:rsidRDefault="0015752E" w:rsidP="0015752E">
      <w:pPr>
        <w:rPr>
          <w:rFonts w:ascii="Arial" w:hAnsi="Arial" w:cs="Arial"/>
          <w:b/>
          <w:sz w:val="32"/>
          <w:szCs w:val="32"/>
        </w:rPr>
      </w:pPr>
      <w:r>
        <w:rPr>
          <w:noProof/>
        </w:rPr>
        <w:drawing>
          <wp:anchor distT="0" distB="0" distL="114300" distR="114300" simplePos="0" relativeHeight="251709440" behindDoc="1" locked="0" layoutInCell="1" allowOverlap="1" wp14:anchorId="49DCA598" wp14:editId="30C999A0">
            <wp:simplePos x="0" y="0"/>
            <wp:positionH relativeFrom="margin">
              <wp:posOffset>-635</wp:posOffset>
            </wp:positionH>
            <wp:positionV relativeFrom="paragraph">
              <wp:posOffset>235585</wp:posOffset>
            </wp:positionV>
            <wp:extent cx="1714500" cy="2712720"/>
            <wp:effectExtent l="0" t="0" r="0" b="0"/>
            <wp:wrapTight wrapText="bothSides">
              <wp:wrapPolygon edited="0">
                <wp:start x="0" y="0"/>
                <wp:lineTo x="0" y="21388"/>
                <wp:lineTo x="21360" y="21388"/>
                <wp:lineTo x="21360" y="0"/>
                <wp:lineTo x="0" y="0"/>
              </wp:wrapPolygon>
            </wp:wrapTight>
            <wp:docPr id="20" name="Bildobjekt 20" descr="Deafening (häftad)"/>
            <wp:cNvGraphicFramePr/>
            <a:graphic xmlns:a="http://schemas.openxmlformats.org/drawingml/2006/main">
              <a:graphicData uri="http://schemas.openxmlformats.org/drawingml/2006/picture">
                <pic:pic xmlns:pic="http://schemas.openxmlformats.org/drawingml/2006/picture">
                  <pic:nvPicPr>
                    <pic:cNvPr id="1" name="Bildobjekt 1" descr="Deafening (häftad)"/>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0" cy="27127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5752E" w:rsidRDefault="0015752E" w:rsidP="0015752E">
      <w:pPr>
        <w:rPr>
          <w:rFonts w:ascii="Arial" w:hAnsi="Arial" w:cs="Arial"/>
          <w:sz w:val="28"/>
          <w:szCs w:val="28"/>
        </w:rPr>
      </w:pPr>
      <w:r w:rsidRPr="00DC2A0A">
        <w:rPr>
          <w:rFonts w:ascii="Arial" w:hAnsi="Arial" w:cs="Arial"/>
          <w:b/>
          <w:sz w:val="28"/>
          <w:szCs w:val="28"/>
        </w:rPr>
        <w:t>Deafening</w:t>
      </w:r>
      <w:r>
        <w:rPr>
          <w:rFonts w:ascii="Arial" w:hAnsi="Arial" w:cs="Arial"/>
          <w:b/>
          <w:sz w:val="28"/>
          <w:szCs w:val="28"/>
        </w:rPr>
        <w:t xml:space="preserve"> </w:t>
      </w:r>
      <w:r>
        <w:rPr>
          <w:rFonts w:ascii="Arial" w:hAnsi="Arial" w:cs="Arial"/>
          <w:sz w:val="28"/>
          <w:szCs w:val="28"/>
        </w:rPr>
        <w:t>av Frances Itani   Sceptre Publishing House 2004</w:t>
      </w:r>
    </w:p>
    <w:p w:rsidR="0015752E" w:rsidRPr="004218DC" w:rsidRDefault="0015752E" w:rsidP="0015752E">
      <w:pPr>
        <w:rPr>
          <w:rFonts w:ascii="Arial" w:hAnsi="Arial" w:cs="Arial"/>
          <w:b/>
          <w:sz w:val="32"/>
          <w:szCs w:val="32"/>
        </w:rPr>
      </w:pPr>
    </w:p>
    <w:p w:rsidR="0015752E" w:rsidRDefault="0015752E" w:rsidP="0015752E">
      <w:pPr>
        <w:rPr>
          <w:rFonts w:ascii="Arial" w:hAnsi="Arial" w:cs="Arial"/>
          <w:sz w:val="28"/>
          <w:szCs w:val="28"/>
        </w:rPr>
      </w:pPr>
      <w:r>
        <w:rPr>
          <w:rFonts w:ascii="Arial" w:hAnsi="Arial" w:cs="Arial"/>
          <w:sz w:val="28"/>
          <w:szCs w:val="28"/>
        </w:rPr>
        <w:t>Information från förlaget:</w:t>
      </w:r>
    </w:p>
    <w:p w:rsidR="0015752E" w:rsidRDefault="0015752E" w:rsidP="0015752E">
      <w:pPr>
        <w:rPr>
          <w:rFonts w:ascii="Arial" w:hAnsi="Arial" w:cs="Arial"/>
          <w:sz w:val="28"/>
          <w:szCs w:val="28"/>
        </w:rPr>
      </w:pPr>
      <w:r>
        <w:rPr>
          <w:rFonts w:ascii="Arial" w:hAnsi="Arial" w:cs="Arial"/>
          <w:sz w:val="28"/>
          <w:szCs w:val="28"/>
        </w:rPr>
        <w:t xml:space="preserve"> ”Grania O´Neill föddes vid Lake Ontario och drabbades som barn av en sjukdom som förstörde hennes hörsel. Granias liv utan ljud är också ett liv omhuldad av sin mycket kärleksfulla familj som försöker skydda henne från lidande. Men när det står klart att Grania inte längre kan utvecklas bland hörande skickar familjen henne till Ontario School for the Deaf. Där, skyddad från den ofta </w:t>
      </w:r>
      <w:r w:rsidRPr="006519E9">
        <w:rPr>
          <w:rFonts w:ascii="Arial" w:hAnsi="Arial" w:cs="Arial"/>
          <w:sz w:val="28"/>
          <w:szCs w:val="28"/>
        </w:rPr>
        <w:t xml:space="preserve">oförsonliga </w:t>
      </w:r>
      <w:r>
        <w:rPr>
          <w:rFonts w:ascii="Arial" w:hAnsi="Arial" w:cs="Arial"/>
          <w:sz w:val="28"/>
          <w:szCs w:val="28"/>
        </w:rPr>
        <w:t>världen utanför, lär hon sig teckenspråk och tal. Och där möter hon Jim Lloyd, en hörande man och de två börjar skapa ett nytt känslomässigt språk som omfattar både ljud och tystnad.”</w:t>
      </w:r>
    </w:p>
    <w:p w:rsidR="0015752E" w:rsidRDefault="0015752E" w:rsidP="0015752E">
      <w:pPr>
        <w:rPr>
          <w:rFonts w:ascii="Arial" w:hAnsi="Arial" w:cs="Arial"/>
          <w:sz w:val="28"/>
          <w:szCs w:val="28"/>
        </w:rPr>
      </w:pPr>
    </w:p>
    <w:p w:rsidR="0026213C" w:rsidRDefault="0015752E" w:rsidP="008F54C0">
      <w:pPr>
        <w:rPr>
          <w:rFonts w:ascii="Arial" w:hAnsi="Arial" w:cs="Arial"/>
          <w:sz w:val="28"/>
          <w:szCs w:val="28"/>
        </w:rPr>
      </w:pPr>
      <w:r>
        <w:rPr>
          <w:rFonts w:ascii="Arial" w:hAnsi="Arial" w:cs="Arial"/>
          <w:sz w:val="28"/>
          <w:szCs w:val="28"/>
        </w:rPr>
        <w:t>Mer information finner du på sajten Public Disability History</w:t>
      </w:r>
      <w:r w:rsidRPr="003F709C">
        <w:rPr>
          <w:rFonts w:ascii="Arial" w:hAnsi="Arial" w:cs="Arial"/>
          <w:sz w:val="28"/>
          <w:szCs w:val="28"/>
        </w:rPr>
        <w:t xml:space="preserve">, </w:t>
      </w:r>
      <w:hyperlink r:id="rId33" w:history="1">
        <w:r w:rsidRPr="003F709C">
          <w:rPr>
            <w:rStyle w:val="Hyperlnk"/>
            <w:rFonts w:ascii="Arial" w:hAnsi="Arial" w:cs="Arial"/>
            <w:color w:val="auto"/>
            <w:sz w:val="28"/>
            <w:szCs w:val="28"/>
            <w:u w:val="none"/>
          </w:rPr>
          <w:t>www.public-disabilityhistory.org</w:t>
        </w:r>
      </w:hyperlink>
      <w:r w:rsidRPr="003F709C">
        <w:rPr>
          <w:rFonts w:ascii="Arial" w:hAnsi="Arial" w:cs="Arial"/>
          <w:sz w:val="28"/>
          <w:szCs w:val="28"/>
        </w:rPr>
        <w:t>,</w:t>
      </w:r>
      <w:r>
        <w:rPr>
          <w:rFonts w:ascii="Arial" w:hAnsi="Arial" w:cs="Arial"/>
          <w:sz w:val="28"/>
          <w:szCs w:val="28"/>
        </w:rPr>
        <w:t xml:space="preserve"> ”Deaf history and the art of writing novels”.</w:t>
      </w:r>
    </w:p>
    <w:p w:rsidR="009E21E3" w:rsidRPr="008F54C0" w:rsidRDefault="009E21E3" w:rsidP="008F54C0">
      <w:pPr>
        <w:rPr>
          <w:rFonts w:ascii="Arial" w:hAnsi="Arial" w:cs="Arial"/>
          <w:sz w:val="28"/>
          <w:szCs w:val="28"/>
        </w:rPr>
      </w:pPr>
      <w:r w:rsidRPr="00E83504">
        <w:rPr>
          <w:rFonts w:ascii="Arial" w:hAnsi="Arial" w:cs="Arial"/>
          <w:b/>
          <w:sz w:val="48"/>
          <w:szCs w:val="48"/>
        </w:rPr>
        <w:lastRenderedPageBreak/>
        <w:t xml:space="preserve">En varm kram i kylan. </w:t>
      </w:r>
      <w:r w:rsidR="00DA44B5">
        <w:rPr>
          <w:rFonts w:ascii="Arial" w:hAnsi="Arial" w:cs="Arial"/>
          <w:b/>
          <w:sz w:val="48"/>
          <w:szCs w:val="48"/>
        </w:rPr>
        <w:br/>
      </w:r>
      <w:r w:rsidRPr="00E83504">
        <w:rPr>
          <w:rFonts w:ascii="Arial" w:hAnsi="Arial" w:cs="Arial"/>
          <w:b/>
          <w:sz w:val="48"/>
          <w:szCs w:val="48"/>
        </w:rPr>
        <w:t>Statyn föreställande Bo Östlin</w:t>
      </w:r>
    </w:p>
    <w:p w:rsidR="00EF7EBB" w:rsidRDefault="00EF7EBB" w:rsidP="009E21E3">
      <w:pPr>
        <w:spacing w:after="120"/>
        <w:rPr>
          <w:rFonts w:ascii="Arial" w:hAnsi="Arial" w:cs="Arial"/>
          <w:sz w:val="28"/>
          <w:szCs w:val="28"/>
        </w:rPr>
      </w:pPr>
    </w:p>
    <w:p w:rsidR="009E21E3" w:rsidRDefault="009E21E3" w:rsidP="009E21E3">
      <w:pPr>
        <w:spacing w:after="120"/>
        <w:rPr>
          <w:rFonts w:ascii="Arial" w:hAnsi="Arial" w:cs="Arial"/>
          <w:sz w:val="28"/>
          <w:szCs w:val="28"/>
        </w:rPr>
      </w:pPr>
      <w:r>
        <w:rPr>
          <w:rFonts w:ascii="Arial" w:hAnsi="Arial" w:cs="Arial"/>
          <w:sz w:val="28"/>
          <w:szCs w:val="28"/>
        </w:rPr>
        <w:t>Det står en bronsstaty på gågatan i Hudiksvall, en liten stad som ligger vid Bottenvikens kust på samma breddgrad som Anchorage i Alaska. Statyn är i naturlig storlek och uppvärmd till kroppstemperatur. Den avbildar en alldagligt klädd man. Han har skor med snörning, byxor, skjorta knäppt upp i halsen och en enkel jacka med dragkedja utanpå. Händerna håller han samlade framför kroppen, på huvudet har han en keps som pryds med den välkända loggan från New York Yankees. Mannens ansikte ser avslappnat ut, han tittar nyfiket men lite tvekande på betraktaren och möter dennes blick med ett försiktigt leende. Detta är inte en staty som föreställer en kejsare, en gud eller en landsfader. Men det är inte heller en staty som föreställer vem som helst. Mitt i sin alldaglighet är detta en staty som är unik i sitt slag; det är (troligtvis) världens första staty som avbildar en person som fötts med en intellektuell funktionsnedsättning.</w:t>
      </w:r>
    </w:p>
    <w:p w:rsidR="009E21E3" w:rsidRPr="00FE2963" w:rsidRDefault="005066BD" w:rsidP="009E21E3">
      <w:pPr>
        <w:spacing w:after="120"/>
        <w:rPr>
          <w:rFonts w:ascii="Arial" w:hAnsi="Arial" w:cs="Arial"/>
          <w:sz w:val="28"/>
          <w:szCs w:val="28"/>
        </w:rPr>
      </w:pPr>
      <w:hyperlink r:id="rId34" w:history="1">
        <w:r w:rsidR="000807C7" w:rsidRPr="00FE2963">
          <w:rPr>
            <w:rStyle w:val="Hyperlnk"/>
            <w:rFonts w:ascii="Arial" w:hAnsi="Arial" w:cs="Arial"/>
            <w:color w:val="auto"/>
            <w:sz w:val="28"/>
            <w:szCs w:val="28"/>
          </w:rPr>
          <w:t>https://www.mynewsdesk.com/se/glada-hudik-teatern/images/staty-oever-bosse-oestlin-795467</w:t>
        </w:r>
      </w:hyperlink>
    </w:p>
    <w:p w:rsidR="000807C7" w:rsidRDefault="00825B4E" w:rsidP="009E21E3">
      <w:pPr>
        <w:spacing w:after="120"/>
        <w:rPr>
          <w:rFonts w:ascii="Arial" w:hAnsi="Arial" w:cs="Arial"/>
          <w:sz w:val="28"/>
          <w:szCs w:val="28"/>
        </w:rPr>
      </w:pPr>
      <w:r>
        <w:rPr>
          <w:noProof/>
        </w:rPr>
        <w:drawing>
          <wp:anchor distT="0" distB="0" distL="114300" distR="114300" simplePos="0" relativeHeight="251694080" behindDoc="1" locked="0" layoutInCell="1" allowOverlap="1" wp14:anchorId="25721074">
            <wp:simplePos x="0" y="0"/>
            <wp:positionH relativeFrom="column">
              <wp:posOffset>1416685</wp:posOffset>
            </wp:positionH>
            <wp:positionV relativeFrom="page">
              <wp:posOffset>5562600</wp:posOffset>
            </wp:positionV>
            <wp:extent cx="2537460" cy="3810000"/>
            <wp:effectExtent l="0" t="0" r="0" b="0"/>
            <wp:wrapTight wrapText="bothSides">
              <wp:wrapPolygon edited="0">
                <wp:start x="0" y="0"/>
                <wp:lineTo x="0" y="21492"/>
                <wp:lineTo x="21405" y="21492"/>
                <wp:lineTo x="21405" y="0"/>
                <wp:lineTo x="0" y="0"/>
              </wp:wrapPolygon>
            </wp:wrapTight>
            <wp:docPr id="3" name="Bild 2" descr="A bronze statue of a small man, smiling and standing with his hands folded, surrounded by dirty snow. Photographer: Björn Lans/Balans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ronze statue of a small man, smiling and standing with his hands folded, surrounded by dirty snow. Photographer: Björn Lans/Balansfot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37460" cy="381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807C7" w:rsidRDefault="000807C7" w:rsidP="009E21E3">
      <w:pPr>
        <w:spacing w:after="120"/>
        <w:rPr>
          <w:rFonts w:ascii="Arial" w:hAnsi="Arial" w:cs="Arial"/>
          <w:sz w:val="28"/>
          <w:szCs w:val="28"/>
        </w:rPr>
      </w:pPr>
    </w:p>
    <w:p w:rsidR="006E5B1F" w:rsidRDefault="006E5B1F" w:rsidP="009E21E3">
      <w:pPr>
        <w:spacing w:after="120"/>
        <w:rPr>
          <w:rFonts w:ascii="Arial" w:hAnsi="Arial" w:cs="Arial"/>
          <w:sz w:val="28"/>
          <w:szCs w:val="28"/>
        </w:rPr>
      </w:pPr>
    </w:p>
    <w:p w:rsidR="006E5B1F" w:rsidRDefault="006E5B1F" w:rsidP="009E21E3">
      <w:pPr>
        <w:spacing w:after="120"/>
        <w:rPr>
          <w:rFonts w:ascii="Arial" w:hAnsi="Arial" w:cs="Arial"/>
          <w:sz w:val="28"/>
          <w:szCs w:val="28"/>
        </w:rPr>
      </w:pPr>
    </w:p>
    <w:p w:rsidR="006E5B1F" w:rsidRDefault="006E5B1F" w:rsidP="009E21E3">
      <w:pPr>
        <w:spacing w:after="120"/>
        <w:rPr>
          <w:rFonts w:ascii="Arial" w:hAnsi="Arial" w:cs="Arial"/>
          <w:sz w:val="28"/>
          <w:szCs w:val="28"/>
        </w:rPr>
      </w:pPr>
    </w:p>
    <w:p w:rsidR="006E5B1F" w:rsidRDefault="006E5B1F" w:rsidP="009E21E3">
      <w:pPr>
        <w:spacing w:after="120"/>
        <w:rPr>
          <w:rFonts w:ascii="Arial" w:hAnsi="Arial" w:cs="Arial"/>
          <w:sz w:val="28"/>
          <w:szCs w:val="28"/>
        </w:rPr>
      </w:pPr>
    </w:p>
    <w:p w:rsidR="006E5B1F" w:rsidRDefault="006E5B1F" w:rsidP="009E21E3">
      <w:pPr>
        <w:spacing w:after="120"/>
        <w:rPr>
          <w:rFonts w:ascii="Arial" w:hAnsi="Arial" w:cs="Arial"/>
          <w:sz w:val="28"/>
          <w:szCs w:val="28"/>
        </w:rPr>
      </w:pPr>
    </w:p>
    <w:p w:rsidR="006E5B1F" w:rsidRDefault="006E5B1F" w:rsidP="009E21E3">
      <w:pPr>
        <w:spacing w:after="120"/>
        <w:rPr>
          <w:rFonts w:ascii="Arial" w:hAnsi="Arial" w:cs="Arial"/>
          <w:sz w:val="28"/>
          <w:szCs w:val="28"/>
        </w:rPr>
      </w:pPr>
    </w:p>
    <w:p w:rsidR="006E5B1F" w:rsidRDefault="006E5B1F" w:rsidP="009E21E3">
      <w:pPr>
        <w:spacing w:after="120"/>
        <w:rPr>
          <w:rFonts w:ascii="Arial" w:hAnsi="Arial" w:cs="Arial"/>
          <w:sz w:val="28"/>
          <w:szCs w:val="28"/>
        </w:rPr>
      </w:pPr>
    </w:p>
    <w:p w:rsidR="006E5B1F" w:rsidRDefault="006E5B1F" w:rsidP="009E21E3">
      <w:pPr>
        <w:spacing w:after="120"/>
        <w:rPr>
          <w:rFonts w:ascii="Arial" w:hAnsi="Arial" w:cs="Arial"/>
          <w:sz w:val="28"/>
          <w:szCs w:val="28"/>
        </w:rPr>
      </w:pPr>
    </w:p>
    <w:p w:rsidR="006E5B1F" w:rsidRDefault="006E5B1F" w:rsidP="009E21E3">
      <w:pPr>
        <w:spacing w:after="120"/>
        <w:rPr>
          <w:rFonts w:ascii="Arial" w:hAnsi="Arial" w:cs="Arial"/>
          <w:sz w:val="28"/>
          <w:szCs w:val="28"/>
        </w:rPr>
      </w:pPr>
    </w:p>
    <w:p w:rsidR="006E5B1F" w:rsidRDefault="006E5B1F" w:rsidP="009E21E3">
      <w:pPr>
        <w:spacing w:after="120"/>
        <w:rPr>
          <w:rFonts w:ascii="Arial" w:hAnsi="Arial" w:cs="Arial"/>
          <w:sz w:val="28"/>
          <w:szCs w:val="28"/>
        </w:rPr>
      </w:pPr>
    </w:p>
    <w:p w:rsidR="006E5B1F" w:rsidRDefault="006E5B1F" w:rsidP="009E21E3">
      <w:pPr>
        <w:spacing w:after="120"/>
        <w:rPr>
          <w:rFonts w:ascii="Arial" w:hAnsi="Arial" w:cs="Arial"/>
          <w:sz w:val="28"/>
          <w:szCs w:val="28"/>
        </w:rPr>
      </w:pPr>
    </w:p>
    <w:p w:rsidR="006E5B1F" w:rsidRDefault="006E5B1F" w:rsidP="009E21E3">
      <w:pPr>
        <w:spacing w:after="120"/>
        <w:rPr>
          <w:rFonts w:ascii="Arial" w:hAnsi="Arial" w:cs="Arial"/>
          <w:sz w:val="28"/>
          <w:szCs w:val="28"/>
        </w:rPr>
      </w:pPr>
    </w:p>
    <w:p w:rsidR="006E5B1F" w:rsidRDefault="006E5B1F" w:rsidP="009E21E3">
      <w:pPr>
        <w:spacing w:after="120"/>
        <w:rPr>
          <w:rFonts w:ascii="Arial" w:hAnsi="Arial" w:cs="Arial"/>
          <w:sz w:val="28"/>
          <w:szCs w:val="28"/>
        </w:rPr>
      </w:pPr>
    </w:p>
    <w:p w:rsidR="00105542" w:rsidRDefault="006E5B1F" w:rsidP="00105542">
      <w:pPr>
        <w:spacing w:after="120"/>
        <w:ind w:firstLine="1304"/>
        <w:rPr>
          <w:rFonts w:ascii="Arial" w:hAnsi="Arial" w:cs="Arial"/>
          <w:i/>
        </w:rPr>
      </w:pPr>
      <w:r>
        <w:rPr>
          <w:rFonts w:ascii="Arial" w:hAnsi="Arial" w:cs="Arial"/>
          <w:i/>
        </w:rPr>
        <w:t xml:space="preserve">       </w:t>
      </w:r>
      <w:r w:rsidR="00EF7EBB">
        <w:rPr>
          <w:rFonts w:ascii="Arial" w:hAnsi="Arial" w:cs="Arial"/>
          <w:i/>
        </w:rPr>
        <w:t xml:space="preserve">       </w:t>
      </w:r>
      <w:r w:rsidR="009E21E3" w:rsidRPr="006E5B1F">
        <w:rPr>
          <w:rFonts w:ascii="Arial" w:hAnsi="Arial" w:cs="Arial"/>
          <w:i/>
        </w:rPr>
        <w:t>Fotograf</w:t>
      </w:r>
      <w:r>
        <w:rPr>
          <w:rFonts w:ascii="Arial" w:hAnsi="Arial" w:cs="Arial"/>
          <w:i/>
        </w:rPr>
        <w:t>:</w:t>
      </w:r>
      <w:r w:rsidR="009E21E3" w:rsidRPr="006E5B1F">
        <w:rPr>
          <w:rFonts w:ascii="Arial" w:hAnsi="Arial" w:cs="Arial"/>
          <w:i/>
        </w:rPr>
        <w:t xml:space="preserve"> Björn Lans/Balansfoto</w:t>
      </w:r>
    </w:p>
    <w:p w:rsidR="009E21E3" w:rsidRPr="00105542" w:rsidRDefault="009E21E3" w:rsidP="00105542">
      <w:pPr>
        <w:spacing w:after="120"/>
        <w:rPr>
          <w:rFonts w:ascii="Arial" w:hAnsi="Arial" w:cs="Arial"/>
          <w:i/>
        </w:rPr>
      </w:pPr>
      <w:r>
        <w:rPr>
          <w:rFonts w:ascii="Arial" w:hAnsi="Arial" w:cs="Arial"/>
          <w:sz w:val="28"/>
          <w:szCs w:val="28"/>
        </w:rPr>
        <w:lastRenderedPageBreak/>
        <w:t xml:space="preserve">Mannen som statyn i Hudiksvall föreställer hette Bo Östlin, men kallades Bosse. Han föddes år 1952, i en tid som kännetecknades av institutionalisering av människor med funktionsvariationer. Men istället för att bli ett av de många barn som växte upp utan möjlighet till självbestämmande och vardagligt familjeliv, fick Bo fick växa upp i ett vanligt hem tillsammans med sina föräldrar och sin bror. Detta har framhållits som en av grunderna för hans varma personlighet. När Bo avled i sviterna av en hjärnblödning i juli 2015 var han en nationellt erkänd skådespelare som medverkat i flera teateruppsättningar vid Glada Hudikteatern, en teater där de flesta skådespelare har någon form av intellektuell funktionsnedsättning, och i filmer som exempelvis </w:t>
      </w:r>
      <w:r>
        <w:rPr>
          <w:rFonts w:ascii="Arial" w:hAnsi="Arial" w:cs="Arial"/>
          <w:i/>
          <w:sz w:val="28"/>
          <w:szCs w:val="28"/>
        </w:rPr>
        <w:t>Hur många lingon finns det i världen?</w:t>
      </w:r>
      <w:r>
        <w:rPr>
          <w:rFonts w:ascii="Arial" w:hAnsi="Arial" w:cs="Arial"/>
          <w:sz w:val="28"/>
          <w:szCs w:val="28"/>
        </w:rPr>
        <w:t xml:space="preserve"> (2011) och </w:t>
      </w:r>
      <w:r>
        <w:rPr>
          <w:rFonts w:ascii="Arial" w:hAnsi="Arial" w:cs="Arial"/>
          <w:i/>
          <w:sz w:val="28"/>
          <w:szCs w:val="28"/>
        </w:rPr>
        <w:t>Hur många kramar finns det i världen</w:t>
      </w:r>
      <w:r>
        <w:rPr>
          <w:rFonts w:ascii="Arial" w:hAnsi="Arial" w:cs="Arial"/>
          <w:sz w:val="28"/>
          <w:szCs w:val="28"/>
        </w:rPr>
        <w:t xml:space="preserve"> (2013). </w:t>
      </w:r>
    </w:p>
    <w:p w:rsidR="009E21E3" w:rsidRDefault="009E21E3" w:rsidP="009E21E3">
      <w:pPr>
        <w:spacing w:after="120"/>
        <w:rPr>
          <w:rFonts w:ascii="Arial" w:hAnsi="Arial" w:cs="Arial"/>
          <w:sz w:val="28"/>
          <w:szCs w:val="28"/>
        </w:rPr>
      </w:pPr>
      <w:r>
        <w:rPr>
          <w:rFonts w:ascii="Arial" w:hAnsi="Arial" w:cs="Arial"/>
          <w:sz w:val="28"/>
          <w:szCs w:val="28"/>
        </w:rPr>
        <w:t xml:space="preserve">Bosses bortgång väckte bestörtning, inte enbart i den närmaste kretsen kring honom, utan även bland många människor som aldrig träffat honom. Pär Johansson, som är grundare och verksamhetsledare vid Glada Hudikteatern, berättar i en intervju att det officiella Facebook-inlägg som berättade om Bos död visades 3,2 miljoner gånger under det första dygnet efter att det postats. Idag har det delats ungefär fjorton tusen gånger, och har ungefär sexton tusen kommentarer och sextioåtta tusen emoji-reaktioner. Talande för Bos position i Hudiksvall är även att när det lokala fotbollslaget spelade match några dagar efter han gått bort hölls det en tyst minut innan avspark och spelarna bar svarta sorgband. </w:t>
      </w:r>
    </w:p>
    <w:p w:rsidR="009E21E3" w:rsidRDefault="009E21E3" w:rsidP="009E21E3">
      <w:pPr>
        <w:spacing w:after="120"/>
        <w:rPr>
          <w:rFonts w:ascii="Arial" w:hAnsi="Arial" w:cs="Arial"/>
          <w:sz w:val="28"/>
          <w:szCs w:val="28"/>
        </w:rPr>
      </w:pPr>
      <w:r>
        <w:rPr>
          <w:rFonts w:ascii="Arial" w:hAnsi="Arial" w:cs="Arial"/>
          <w:sz w:val="28"/>
          <w:szCs w:val="28"/>
        </w:rPr>
        <w:t>I en kortfilm om Bo Östlin berättar Pär Johansson att Bo stod för två saker: han var hjälpsam och han var mycket generös kramare. Han menade att människor ska hjälpa varandra och att kramar gör att man blir på ”gladhumör”. Det var på grund av dessa egenskaper det bestämdes att statyn skulle vara uppvärmd. För att, som Pär Johansson säger i filmen ”så att man kan känna att om man har en dålig dag så kan man gå och ge Bosse en kram, och det kan kanske hjälpa...”</w:t>
      </w:r>
    </w:p>
    <w:p w:rsidR="009E21E3" w:rsidRDefault="009E21E3" w:rsidP="009E21E3">
      <w:pPr>
        <w:spacing w:after="120"/>
        <w:rPr>
          <w:rFonts w:ascii="Arial" w:hAnsi="Arial" w:cs="Arial"/>
          <w:sz w:val="28"/>
          <w:szCs w:val="28"/>
        </w:rPr>
      </w:pPr>
      <w:r>
        <w:rPr>
          <w:rFonts w:ascii="Arial" w:hAnsi="Arial" w:cs="Arial"/>
          <w:sz w:val="28"/>
          <w:szCs w:val="28"/>
        </w:rPr>
        <w:t xml:space="preserve">När Bo avlidit blev det snabbt självklart att det skulle resas en staty över honom. Det säger Johanna Mörk som är kommunikatör vid Glada Hudik-teatern. Hon berättar att idén mottogs med glädje av de som fick höra om den och att många spontant utbrast ”Såklart att Bosse ska bli staty!”. Att möjliggöra statyn blev ett projekt som sammanförde många människor från olika håll. I kontakten med kommunen ”drog alla åt samma håll, det var bara det byråkratiska som till exempel tillstånd som skulle komma på plats”, menar Mörk. Statyn finansierades med hjälp av crowdfunding. Många privatpersoner skänkte små summor, och många av teaterns samarbetspartners både större summor och föremål som auktionerades ut till förmån för statyn. Det som föreföll viktigt för dem </w:t>
      </w:r>
      <w:r>
        <w:rPr>
          <w:rFonts w:ascii="Arial" w:hAnsi="Arial" w:cs="Arial"/>
          <w:sz w:val="28"/>
          <w:szCs w:val="28"/>
        </w:rPr>
        <w:lastRenderedPageBreak/>
        <w:t>som deltog var, menar Johanna Mörk, att Bos budskap levde vidare: Sluta aldrig kramas.</w:t>
      </w:r>
    </w:p>
    <w:p w:rsidR="009E21E3" w:rsidRDefault="009E21E3" w:rsidP="009E21E3">
      <w:pPr>
        <w:spacing w:after="120"/>
        <w:rPr>
          <w:rFonts w:ascii="Arial" w:hAnsi="Arial" w:cs="Arial"/>
          <w:sz w:val="28"/>
          <w:szCs w:val="28"/>
        </w:rPr>
      </w:pPr>
      <w:r>
        <w:rPr>
          <w:rFonts w:ascii="Arial" w:hAnsi="Arial" w:cs="Arial"/>
          <w:sz w:val="28"/>
          <w:szCs w:val="28"/>
        </w:rPr>
        <w:t xml:space="preserve">Konstnären Hanna Beling var den som utformade statyn. I Sverige är hon känd för att ligga bakom ansiktena på flera omtyckta statyer av andra kända personer, bland annat till ett minnesmärke över Astrid Lindgren i Vimmerby samt till den kända statyn av Margareta Krook som står vid Dramaten i Stockholm. I en intervju har hon sagt att det kändes ”verkligen stort att vi är med och skriver historia” och syftar på uppfattningen att statyn är den första som föreställer en person med intellektuell funktionsnedsättning. </w:t>
      </w:r>
    </w:p>
    <w:p w:rsidR="009E21E3" w:rsidRDefault="009E21E3" w:rsidP="009E21E3">
      <w:pPr>
        <w:spacing w:after="120"/>
        <w:rPr>
          <w:rFonts w:ascii="Arial" w:hAnsi="Arial" w:cs="Arial"/>
          <w:sz w:val="28"/>
          <w:szCs w:val="28"/>
        </w:rPr>
      </w:pPr>
      <w:r>
        <w:rPr>
          <w:rFonts w:ascii="Arial" w:hAnsi="Arial" w:cs="Arial"/>
          <w:sz w:val="28"/>
          <w:szCs w:val="28"/>
        </w:rPr>
        <w:t>Den 27 november 2016 avtäcktes statyn vid en välbesökt ceremoni. Tal hölls av bland andra Henrik Persson, som är ordförande i Social- och omsorgsnämnden i Hudiksvalls kommun. I sitt tal sa han att statyn ska symbolisera ”den rikedom och värme en mångfald av människor ger. Statyn får symbolisera alla människors lika värde, och kanske framförallt, statyn får symbolisera alla funktionshindrades upprättelse i samhället!” Det är stora ord för en staty som för vissa enbart föreställer en man i keps med New York Yankees-loggan på. Det verkar dock som att Persson fått rätt i att statyn blivit ett viktigt monument. När en ung kvinna mördades i Hudiksvall under våren 2017, var det vid Bo Östlin-statyn som människor samlades och blommor lades ner, berättar Johanna Mörk på Glada Hudikteatern. Detta vittnar om att statyn på kort tid blivit en värdeladdad och självklar mötesplats i staden.</w:t>
      </w:r>
    </w:p>
    <w:p w:rsidR="009E21E3" w:rsidRDefault="009E21E3" w:rsidP="009E21E3">
      <w:pPr>
        <w:spacing w:after="120"/>
        <w:rPr>
          <w:rFonts w:ascii="Arial" w:hAnsi="Arial" w:cs="Arial"/>
          <w:sz w:val="28"/>
          <w:szCs w:val="28"/>
        </w:rPr>
      </w:pPr>
      <w:r>
        <w:rPr>
          <w:rFonts w:ascii="Arial" w:hAnsi="Arial" w:cs="Arial"/>
          <w:sz w:val="28"/>
          <w:szCs w:val="28"/>
        </w:rPr>
        <w:t>Under senare år har funktionsnedsättning och kulturarv studerats i ett antal projekt i Sverige. Ett pågående forskningsprojekt med kulturarvsperspektiv vid Uppsala universitet handlar exempelvis om Ulleråker, en av de stora institutionerna för personer med funktionshinder. För Riksantikvarieämbetet verkar emellertid länken mellan ”funktionshinder” och ”kulturarv” i stor utsträckning handla om tillgänglighet. Åtminstone är det så på deras hemsida, där vi under rubriken ”Kulturarv för alla!” hittar beskrivningar om hur tillgängligheten för rullstolsburna eller blinda kan ökas på kulturarvsställen. Förhoppningsvis kommer perspektiven att både breddas och fördjupas som en effekt av Bo Östlin-statyns betydelse.</w:t>
      </w:r>
    </w:p>
    <w:p w:rsidR="009E21E3" w:rsidRDefault="009E21E3" w:rsidP="0030286B">
      <w:pPr>
        <w:spacing w:after="120"/>
        <w:rPr>
          <w:rFonts w:ascii="Arial" w:hAnsi="Arial" w:cs="Arial"/>
          <w:sz w:val="28"/>
          <w:szCs w:val="28"/>
        </w:rPr>
      </w:pPr>
      <w:r>
        <w:rPr>
          <w:rFonts w:ascii="Arial" w:hAnsi="Arial" w:cs="Arial"/>
          <w:sz w:val="28"/>
          <w:szCs w:val="28"/>
        </w:rPr>
        <w:t xml:space="preserve">Genom statyns centrala placering i staden ger det plats till den historiska personen Bo Östlin och till hans livshistoria - det vill säga till den svenska historien om personer med intellektuella funktionsnedsättningar. Den är ett vittnesbörd om avinstitutionaliseringen, och om integrationen av människor med funktionsnedsättningar i det svenska samhället. Och i prekära tider som dessa, när det är vanligt att stöd till personer med funktionsnedsättning sänks även i Sverige, är den en viktig påminnelse om betydelsen av ett samhälle där solidaritet och lika möjligheter alltid </w:t>
      </w:r>
      <w:r>
        <w:rPr>
          <w:rFonts w:ascii="Arial" w:hAnsi="Arial" w:cs="Arial"/>
          <w:sz w:val="28"/>
          <w:szCs w:val="28"/>
        </w:rPr>
        <w:lastRenderedPageBreak/>
        <w:t>måste vara ett mål. Genom den kollektiva samarbetsprocessen bakom dess skapande, och den funktion som en mötesplats som den spontant förvärvat, hyllar den en anmärkningsvärd man.</w:t>
      </w:r>
    </w:p>
    <w:p w:rsidR="009E21E3" w:rsidRDefault="009E21E3" w:rsidP="0030286B">
      <w:pPr>
        <w:spacing w:after="120"/>
        <w:rPr>
          <w:rFonts w:ascii="Arial" w:hAnsi="Arial" w:cs="Arial"/>
          <w:sz w:val="28"/>
          <w:szCs w:val="28"/>
        </w:rPr>
      </w:pPr>
      <w:r>
        <w:rPr>
          <w:rFonts w:ascii="Arial" w:hAnsi="Arial" w:cs="Arial"/>
          <w:sz w:val="28"/>
          <w:szCs w:val="28"/>
        </w:rPr>
        <w:t>Fil Dr Matilda Svensson Chowdhury, Linnéuniversitetet och Stiftelsen JAG.</w:t>
      </w:r>
      <w:r w:rsidR="00781055">
        <w:rPr>
          <w:rFonts w:ascii="Arial" w:hAnsi="Arial" w:cs="Arial"/>
          <w:sz w:val="28"/>
          <w:szCs w:val="28"/>
        </w:rPr>
        <w:t xml:space="preserve"> </w:t>
      </w:r>
      <w:r>
        <w:rPr>
          <w:rFonts w:ascii="Arial" w:hAnsi="Arial" w:cs="Arial"/>
          <w:sz w:val="28"/>
          <w:szCs w:val="28"/>
        </w:rPr>
        <w:t>Texten har tidigare publicerats på sajten Public Disability History</w:t>
      </w:r>
      <w:r w:rsidR="00E83504">
        <w:rPr>
          <w:rFonts w:ascii="Arial" w:hAnsi="Arial" w:cs="Arial"/>
          <w:sz w:val="28"/>
          <w:szCs w:val="28"/>
        </w:rPr>
        <w:t>.</w:t>
      </w:r>
    </w:p>
    <w:p w:rsidR="009549F6" w:rsidRDefault="009549F6" w:rsidP="0030286B">
      <w:pPr>
        <w:pStyle w:val="Brdtext"/>
        <w:jc w:val="both"/>
        <w:rPr>
          <w:rFonts w:ascii="Arial" w:hAnsi="Arial" w:cs="Arial"/>
          <w:b/>
          <w:sz w:val="28"/>
          <w:szCs w:val="28"/>
        </w:rPr>
      </w:pPr>
    </w:p>
    <w:p w:rsidR="00F63D5D" w:rsidRDefault="006B6B3B" w:rsidP="006B6B3B">
      <w:pPr>
        <w:rPr>
          <w:rFonts w:ascii="Arial" w:hAnsi="Arial" w:cs="Arial"/>
          <w:b/>
          <w:sz w:val="48"/>
          <w:szCs w:val="48"/>
        </w:rPr>
      </w:pPr>
      <w:bookmarkStart w:id="1" w:name="_Hlk494269575"/>
      <w:bookmarkEnd w:id="1"/>
      <w:r w:rsidRPr="006B6B3B">
        <w:rPr>
          <w:rFonts w:ascii="Arial" w:hAnsi="Arial" w:cs="Arial"/>
          <w:b/>
          <w:sz w:val="48"/>
          <w:szCs w:val="48"/>
        </w:rPr>
        <w:t xml:space="preserve">(O)Möjligheternas landsbygd? </w:t>
      </w:r>
    </w:p>
    <w:p w:rsidR="00F63D5D" w:rsidRPr="00F63D5D" w:rsidRDefault="00F63D5D" w:rsidP="006B6B3B">
      <w:pPr>
        <w:rPr>
          <w:rFonts w:ascii="Arial" w:hAnsi="Arial" w:cs="Arial"/>
          <w:b/>
          <w:sz w:val="36"/>
          <w:szCs w:val="36"/>
        </w:rPr>
      </w:pPr>
      <w:r>
        <w:rPr>
          <w:rFonts w:ascii="Arial" w:hAnsi="Arial" w:cs="Arial"/>
          <w:b/>
          <w:sz w:val="36"/>
          <w:szCs w:val="36"/>
        </w:rPr>
        <w:t xml:space="preserve">- </w:t>
      </w:r>
      <w:r w:rsidR="006B6B3B" w:rsidRPr="00F63D5D">
        <w:rPr>
          <w:rFonts w:ascii="Arial" w:hAnsi="Arial" w:cs="Arial"/>
          <w:b/>
          <w:sz w:val="36"/>
          <w:szCs w:val="36"/>
        </w:rPr>
        <w:t>Om praktik och deltagande i rurala miljöer med ett</w:t>
      </w:r>
    </w:p>
    <w:p w:rsidR="006B6B3B" w:rsidRPr="00F63D5D" w:rsidRDefault="006B6B3B" w:rsidP="006B6B3B">
      <w:pPr>
        <w:rPr>
          <w:rFonts w:ascii="Arial" w:eastAsiaTheme="minorHAnsi" w:hAnsi="Arial" w:cs="Arial"/>
          <w:b/>
          <w:sz w:val="36"/>
          <w:szCs w:val="36"/>
        </w:rPr>
      </w:pPr>
      <w:r w:rsidRPr="00F63D5D">
        <w:rPr>
          <w:rFonts w:ascii="Arial" w:hAnsi="Arial" w:cs="Arial"/>
          <w:b/>
          <w:sz w:val="36"/>
          <w:szCs w:val="36"/>
        </w:rPr>
        <w:t>funktionalitetsperspektiv</w:t>
      </w:r>
    </w:p>
    <w:p w:rsidR="006B6B3B" w:rsidRPr="006B6B3B" w:rsidRDefault="006B6B3B" w:rsidP="006B6B3B">
      <w:pPr>
        <w:rPr>
          <w:rFonts w:ascii="Arial" w:hAnsi="Arial" w:cs="Arial"/>
          <w:b/>
          <w:sz w:val="28"/>
          <w:szCs w:val="28"/>
        </w:rPr>
      </w:pPr>
    </w:p>
    <w:p w:rsidR="006B6B3B" w:rsidRDefault="006B6B3B" w:rsidP="006B6B3B">
      <w:pPr>
        <w:rPr>
          <w:rFonts w:ascii="Arial" w:hAnsi="Arial" w:cs="Arial"/>
          <w:sz w:val="28"/>
          <w:szCs w:val="28"/>
        </w:rPr>
      </w:pPr>
      <w:r w:rsidRPr="006B6B3B">
        <w:rPr>
          <w:rFonts w:ascii="Arial" w:hAnsi="Arial" w:cs="Arial"/>
          <w:sz w:val="28"/>
          <w:szCs w:val="28"/>
        </w:rPr>
        <w:t>Finns det några speciella förhållanden för den som har en funktions</w:t>
      </w:r>
      <w:r w:rsidR="002D5C3B">
        <w:rPr>
          <w:rFonts w:ascii="Arial" w:hAnsi="Arial" w:cs="Arial"/>
          <w:sz w:val="28"/>
          <w:szCs w:val="28"/>
        </w:rPr>
        <w:softHyphen/>
      </w:r>
      <w:r w:rsidRPr="006B6B3B">
        <w:rPr>
          <w:rFonts w:ascii="Arial" w:hAnsi="Arial" w:cs="Arial"/>
          <w:sz w:val="28"/>
          <w:szCs w:val="28"/>
        </w:rPr>
        <w:t>nedsättning och lever på landsbygden eller på en mindre ort? Det här är en fråga som vi ställer oss i ett forskningsprojekt där landsbygd korsas med funktionshinder. Vi är två kulturgeografer som arbetar med projektet, så frågeställningarna handlar till stor del om människors förhållande till sin omgivning. Hur fungerar bostäder på landsbygden? Hur används naturen? Hur fungerar allmänna kommunikationer? Vilka sociala nätverk upplevs som viktiga och tillgängliga? För att få svar på dessa frågor intervjuar vi boende på landsbygden i tre mindre svenska kommuner med egen erfarenhet av en funktionsnedsättning.</w:t>
      </w:r>
    </w:p>
    <w:p w:rsidR="006500C8" w:rsidRDefault="006500C8" w:rsidP="006B6B3B">
      <w:pPr>
        <w:rPr>
          <w:rFonts w:ascii="Arial" w:hAnsi="Arial" w:cs="Arial"/>
          <w:sz w:val="28"/>
          <w:szCs w:val="28"/>
        </w:rPr>
      </w:pPr>
    </w:p>
    <w:p w:rsidR="006500C8" w:rsidRDefault="006500C8" w:rsidP="006B6B3B">
      <w:pPr>
        <w:rPr>
          <w:rFonts w:ascii="Arial" w:hAnsi="Arial" w:cs="Arial"/>
          <w:sz w:val="28"/>
          <w:szCs w:val="28"/>
        </w:rPr>
      </w:pPr>
      <w:r>
        <w:rPr>
          <w:noProof/>
        </w:rPr>
        <w:drawing>
          <wp:inline distT="0" distB="0" distL="0" distR="0" wp14:anchorId="5DC750C5" wp14:editId="3CD7284D">
            <wp:extent cx="5649630" cy="3177540"/>
            <wp:effectExtent l="0" t="0" r="8255" b="3810"/>
            <wp:docPr id="8" name="Bild 1" descr="Ett bord med en dagstidning vid ett fönster med blommor på fönsterbänk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t bord med en dagstidning vid ett fönster med blommor på fönsterbänken..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1741" cy="3212474"/>
                    </a:xfrm>
                    <a:prstGeom prst="rect">
                      <a:avLst/>
                    </a:prstGeom>
                    <a:noFill/>
                    <a:ln>
                      <a:noFill/>
                    </a:ln>
                  </pic:spPr>
                </pic:pic>
              </a:graphicData>
            </a:graphic>
          </wp:inline>
        </w:drawing>
      </w:r>
    </w:p>
    <w:p w:rsidR="00825B4E" w:rsidRDefault="00825B4E" w:rsidP="006B6B3B">
      <w:pPr>
        <w:rPr>
          <w:rStyle w:val="Betoning"/>
          <w:rFonts w:ascii="Arial" w:hAnsi="Arial" w:cs="Arial"/>
          <w:color w:val="000000"/>
          <w:shd w:val="clear" w:color="auto" w:fill="FFFFFF"/>
        </w:rPr>
      </w:pPr>
    </w:p>
    <w:p w:rsidR="00825B4E" w:rsidRDefault="00825B4E" w:rsidP="006B6B3B">
      <w:pPr>
        <w:rPr>
          <w:rFonts w:ascii="Arial" w:hAnsi="Arial" w:cs="Arial"/>
        </w:rPr>
      </w:pPr>
      <w:r w:rsidRPr="00825B4E">
        <w:rPr>
          <w:rStyle w:val="Betoning"/>
          <w:rFonts w:ascii="Arial" w:hAnsi="Arial" w:cs="Arial"/>
          <w:color w:val="000000"/>
          <w:shd w:val="clear" w:color="auto" w:fill="FFFFFF"/>
        </w:rPr>
        <w:t xml:space="preserve">Besök hemma hos en deltagare i projektet om åldrande på landsbygden. </w:t>
      </w:r>
      <w:r>
        <w:rPr>
          <w:rStyle w:val="Betoning"/>
          <w:rFonts w:ascii="Arial" w:hAnsi="Arial" w:cs="Arial"/>
          <w:color w:val="000000"/>
          <w:shd w:val="clear" w:color="auto" w:fill="FFFFFF"/>
        </w:rPr>
        <w:br/>
      </w:r>
      <w:r w:rsidRPr="00825B4E">
        <w:rPr>
          <w:rStyle w:val="Betoning"/>
          <w:rFonts w:ascii="Arial" w:hAnsi="Arial" w:cs="Arial"/>
          <w:color w:val="000000"/>
          <w:shd w:val="clear" w:color="auto" w:fill="FFFFFF"/>
        </w:rPr>
        <w:t>Foto: Olle Norling</w:t>
      </w:r>
    </w:p>
    <w:p w:rsidR="00F63D5D" w:rsidRPr="00825B4E" w:rsidRDefault="006B6B3B" w:rsidP="006B6B3B">
      <w:pPr>
        <w:rPr>
          <w:rFonts w:ascii="Arial" w:hAnsi="Arial" w:cs="Arial"/>
        </w:rPr>
      </w:pPr>
      <w:r w:rsidRPr="006B6B3B">
        <w:rPr>
          <w:rFonts w:ascii="Arial" w:hAnsi="Arial" w:cs="Arial"/>
          <w:sz w:val="28"/>
          <w:szCs w:val="28"/>
        </w:rPr>
        <w:lastRenderedPageBreak/>
        <w:t>Vi söker också efter sammanhang där landsbygd och funktionshinder diskuteras tillsammans. Finns det några organisationer, myndigheter eller personer som identifierar funktionshinderfrågor som har särskild relevans för just landsbygdsboende? Finns kanske en urban norm som gör att typiska förhållanden på landsbygden har svårt att få gehör? Hittills har svaren varit att denna diskussion knappt existerar för funktions</w:t>
      </w:r>
      <w:r w:rsidR="002D5C3B">
        <w:rPr>
          <w:rFonts w:ascii="Arial" w:hAnsi="Arial" w:cs="Arial"/>
          <w:sz w:val="28"/>
          <w:szCs w:val="28"/>
        </w:rPr>
        <w:softHyphen/>
      </w:r>
      <w:r w:rsidRPr="006B6B3B">
        <w:rPr>
          <w:rFonts w:ascii="Arial" w:hAnsi="Arial" w:cs="Arial"/>
          <w:sz w:val="28"/>
          <w:szCs w:val="28"/>
        </w:rPr>
        <w:t>hinder</w:t>
      </w:r>
      <w:r w:rsidR="002D5C3B">
        <w:rPr>
          <w:rFonts w:ascii="Arial" w:hAnsi="Arial" w:cs="Arial"/>
          <w:sz w:val="28"/>
          <w:szCs w:val="28"/>
        </w:rPr>
        <w:softHyphen/>
      </w:r>
      <w:r w:rsidR="002D5C3B">
        <w:rPr>
          <w:rFonts w:ascii="Arial" w:hAnsi="Arial" w:cs="Arial"/>
          <w:sz w:val="28"/>
          <w:szCs w:val="28"/>
        </w:rPr>
        <w:softHyphen/>
      </w:r>
      <w:r w:rsidR="002D5C3B">
        <w:rPr>
          <w:rFonts w:ascii="Arial" w:hAnsi="Arial" w:cs="Arial"/>
          <w:sz w:val="28"/>
          <w:szCs w:val="28"/>
        </w:rPr>
        <w:softHyphen/>
      </w:r>
      <w:r w:rsidRPr="006B6B3B">
        <w:rPr>
          <w:rFonts w:ascii="Arial" w:hAnsi="Arial" w:cs="Arial"/>
          <w:sz w:val="28"/>
          <w:szCs w:val="28"/>
        </w:rPr>
        <w:t>orga</w:t>
      </w:r>
      <w:r w:rsidR="002D5C3B">
        <w:rPr>
          <w:rFonts w:ascii="Arial" w:hAnsi="Arial" w:cs="Arial"/>
          <w:sz w:val="28"/>
          <w:szCs w:val="28"/>
        </w:rPr>
        <w:softHyphen/>
      </w:r>
      <w:r w:rsidRPr="006B6B3B">
        <w:rPr>
          <w:rFonts w:ascii="Arial" w:hAnsi="Arial" w:cs="Arial"/>
          <w:sz w:val="28"/>
          <w:szCs w:val="28"/>
        </w:rPr>
        <w:t>nisationer, för individen själv eller för några centrala myndigheter inom området. Om det stämmer, blir förstås frågan hur vi kan förklara det.</w:t>
      </w:r>
    </w:p>
    <w:p w:rsidR="006B6B3B" w:rsidRPr="006B6B3B" w:rsidRDefault="006B6B3B" w:rsidP="006B6B3B">
      <w:pPr>
        <w:rPr>
          <w:rFonts w:ascii="Arial" w:hAnsi="Arial" w:cs="Arial"/>
          <w:sz w:val="28"/>
          <w:szCs w:val="28"/>
        </w:rPr>
      </w:pPr>
      <w:r w:rsidRPr="006B6B3B">
        <w:rPr>
          <w:rFonts w:ascii="Arial" w:hAnsi="Arial" w:cs="Arial"/>
          <w:sz w:val="28"/>
          <w:szCs w:val="28"/>
        </w:rPr>
        <w:t xml:space="preserve"> </w:t>
      </w:r>
    </w:p>
    <w:p w:rsidR="006B6B3B" w:rsidRPr="006B6B3B" w:rsidRDefault="006B6B3B" w:rsidP="006B6B3B">
      <w:pPr>
        <w:rPr>
          <w:rFonts w:ascii="Arial" w:hAnsi="Arial" w:cs="Arial"/>
          <w:sz w:val="28"/>
          <w:szCs w:val="28"/>
        </w:rPr>
      </w:pPr>
      <w:r w:rsidRPr="006B6B3B">
        <w:rPr>
          <w:rFonts w:ascii="Arial" w:hAnsi="Arial" w:cs="Arial"/>
          <w:sz w:val="28"/>
          <w:szCs w:val="28"/>
        </w:rPr>
        <w:t>Från landsbygdsforskningens sida har funktionshinderperspektiv inte varit framträdande i forskningen i Sverige. Vi har upplevt att kunskapen efterfrågas, och hoppas att vi ska kunna fylla något av den kunskaps</w:t>
      </w:r>
      <w:r w:rsidR="002D5C3B">
        <w:rPr>
          <w:rFonts w:ascii="Arial" w:hAnsi="Arial" w:cs="Arial"/>
          <w:sz w:val="28"/>
          <w:szCs w:val="28"/>
        </w:rPr>
        <w:softHyphen/>
      </w:r>
      <w:r w:rsidRPr="006B6B3B">
        <w:rPr>
          <w:rFonts w:ascii="Arial" w:hAnsi="Arial" w:cs="Arial"/>
          <w:sz w:val="28"/>
          <w:szCs w:val="28"/>
        </w:rPr>
        <w:t xml:space="preserve">lucka som finns. Projektet är finansierat av FORMAS och bedrivs från Uppsala universitet och Upplandsmuseet. </w:t>
      </w:r>
    </w:p>
    <w:p w:rsidR="006B6B3B" w:rsidRPr="006B6B3B" w:rsidRDefault="006B6B3B" w:rsidP="006B6B3B">
      <w:pPr>
        <w:rPr>
          <w:rFonts w:ascii="Arial" w:hAnsi="Arial" w:cs="Arial"/>
          <w:b/>
          <w:sz w:val="28"/>
          <w:szCs w:val="28"/>
        </w:rPr>
      </w:pPr>
    </w:p>
    <w:p w:rsidR="006B6B3B" w:rsidRDefault="006B6B3B" w:rsidP="006B6B3B">
      <w:pPr>
        <w:rPr>
          <w:rFonts w:ascii="Arial" w:hAnsi="Arial" w:cs="Arial"/>
          <w:sz w:val="28"/>
          <w:szCs w:val="28"/>
        </w:rPr>
      </w:pPr>
      <w:r w:rsidRPr="006B6B3B">
        <w:rPr>
          <w:rFonts w:ascii="Arial" w:hAnsi="Arial" w:cs="Arial"/>
          <w:sz w:val="28"/>
          <w:szCs w:val="28"/>
        </w:rPr>
        <w:t>Cecilia Bygdell</w:t>
      </w:r>
    </w:p>
    <w:p w:rsidR="00825B4E" w:rsidRDefault="00825B4E" w:rsidP="006B6B3B">
      <w:pPr>
        <w:rPr>
          <w:rFonts w:ascii="Arial" w:hAnsi="Arial" w:cs="Arial"/>
          <w:sz w:val="28"/>
          <w:szCs w:val="28"/>
        </w:rPr>
      </w:pPr>
    </w:p>
    <w:p w:rsidR="00825B4E" w:rsidRPr="006B6B3B" w:rsidRDefault="00825B4E" w:rsidP="006B6B3B">
      <w:pPr>
        <w:rPr>
          <w:rFonts w:ascii="Arial" w:hAnsi="Arial" w:cs="Arial"/>
          <w:sz w:val="28"/>
          <w:szCs w:val="28"/>
        </w:rPr>
      </w:pPr>
    </w:p>
    <w:p w:rsidR="00D07B4D" w:rsidRPr="00D07B4D" w:rsidRDefault="00825B4E" w:rsidP="006C0586">
      <w:pPr>
        <w:rPr>
          <w:rFonts w:ascii="Arial" w:eastAsia="Times New Roman" w:hAnsi="Arial" w:cs="Arial"/>
          <w:b/>
          <w:sz w:val="48"/>
          <w:szCs w:val="48"/>
        </w:rPr>
      </w:pPr>
      <w:r>
        <w:rPr>
          <w:noProof/>
        </w:rPr>
        <w:drawing>
          <wp:anchor distT="0" distB="0" distL="114300" distR="114300" simplePos="0" relativeHeight="251691008" behindDoc="1" locked="0" layoutInCell="1" allowOverlap="1">
            <wp:simplePos x="0" y="0"/>
            <wp:positionH relativeFrom="margin">
              <wp:posOffset>1668145</wp:posOffset>
            </wp:positionH>
            <wp:positionV relativeFrom="page">
              <wp:posOffset>5029200</wp:posOffset>
            </wp:positionV>
            <wp:extent cx="1379220" cy="1639570"/>
            <wp:effectExtent l="0" t="0" r="0" b="0"/>
            <wp:wrapTight wrapText="bothSides">
              <wp:wrapPolygon edited="0">
                <wp:start x="0" y="0"/>
                <wp:lineTo x="0" y="21332"/>
                <wp:lineTo x="21182" y="21332"/>
                <wp:lineTo x="21182" y="0"/>
                <wp:lineTo x="0" y="0"/>
              </wp:wrapPolygon>
            </wp:wrapTight>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a:extLst>
                        <a:ext uri="{28A0092B-C50C-407E-A947-70E740481C1C}">
                          <a14:useLocalDpi xmlns:a14="http://schemas.microsoft.com/office/drawing/2010/main" val="0"/>
                        </a:ext>
                      </a:extLst>
                    </a:blip>
                    <a:srcRect t="790" r="2160"/>
                    <a:stretch/>
                  </pic:blipFill>
                  <pic:spPr bwMode="auto">
                    <a:xfrm>
                      <a:off x="0" y="0"/>
                      <a:ext cx="1379220" cy="16395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469DD" w:rsidRDefault="008469DD" w:rsidP="008165F7">
      <w:pPr>
        <w:pStyle w:val="Default"/>
        <w:rPr>
          <w:b/>
          <w:sz w:val="28"/>
          <w:szCs w:val="28"/>
        </w:rPr>
      </w:pPr>
    </w:p>
    <w:p w:rsidR="00105542" w:rsidRDefault="00105542" w:rsidP="006C0586">
      <w:pPr>
        <w:ind w:firstLine="1304"/>
        <w:rPr>
          <w:rFonts w:ascii="Comic Sans MS" w:hAnsi="Comic Sans MS" w:cs="Arial"/>
          <w:b/>
          <w:i/>
          <w:color w:val="FF0000"/>
          <w:sz w:val="48"/>
          <w:szCs w:val="48"/>
          <w:lang w:eastAsia="en-US"/>
        </w:rPr>
      </w:pPr>
    </w:p>
    <w:p w:rsidR="00105542" w:rsidRDefault="00105542" w:rsidP="006C0586">
      <w:pPr>
        <w:ind w:firstLine="1304"/>
        <w:rPr>
          <w:rFonts w:ascii="Comic Sans MS" w:hAnsi="Comic Sans MS" w:cs="Arial"/>
          <w:b/>
          <w:i/>
          <w:color w:val="FF0000"/>
          <w:sz w:val="48"/>
          <w:szCs w:val="48"/>
          <w:lang w:eastAsia="en-US"/>
        </w:rPr>
      </w:pPr>
    </w:p>
    <w:p w:rsidR="00825B4E" w:rsidRDefault="00825B4E" w:rsidP="00825B4E">
      <w:pPr>
        <w:rPr>
          <w:rFonts w:ascii="Comic Sans MS" w:hAnsi="Comic Sans MS" w:cs="Arial"/>
          <w:b/>
          <w:i/>
          <w:color w:val="FF0000"/>
          <w:sz w:val="48"/>
          <w:szCs w:val="48"/>
          <w:lang w:eastAsia="en-US"/>
        </w:rPr>
      </w:pPr>
    </w:p>
    <w:p w:rsidR="00825B4E" w:rsidRDefault="00825B4E" w:rsidP="00825B4E">
      <w:pPr>
        <w:rPr>
          <w:rFonts w:ascii="Comic Sans MS" w:hAnsi="Comic Sans MS" w:cs="Arial"/>
          <w:b/>
          <w:i/>
          <w:color w:val="FF0000"/>
          <w:sz w:val="48"/>
          <w:szCs w:val="48"/>
          <w:lang w:eastAsia="en-US"/>
        </w:rPr>
      </w:pPr>
    </w:p>
    <w:p w:rsidR="006C0586" w:rsidRPr="00737823" w:rsidRDefault="006C0586" w:rsidP="006C0586">
      <w:pPr>
        <w:ind w:firstLine="1304"/>
        <w:rPr>
          <w:rFonts w:ascii="Arial" w:hAnsi="Arial" w:cs="Arial"/>
          <w:i/>
          <w:sz w:val="28"/>
          <w:szCs w:val="28"/>
        </w:rPr>
      </w:pPr>
      <w:r w:rsidRPr="00203467">
        <w:rPr>
          <w:rFonts w:ascii="Comic Sans MS" w:hAnsi="Comic Sans MS" w:cs="Arial"/>
          <w:b/>
          <w:i/>
          <w:color w:val="FF0000"/>
          <w:sz w:val="48"/>
          <w:szCs w:val="48"/>
          <w:lang w:eastAsia="en-US"/>
        </w:rPr>
        <w:t>God Jul och Gott Nytt År</w:t>
      </w:r>
    </w:p>
    <w:p w:rsidR="008469DD" w:rsidRDefault="006C0586" w:rsidP="006C0586">
      <w:pPr>
        <w:pStyle w:val="Default"/>
        <w:ind w:left="2608"/>
        <w:rPr>
          <w:b/>
          <w:sz w:val="28"/>
          <w:szCs w:val="28"/>
        </w:rPr>
      </w:pPr>
      <w:r w:rsidRPr="00203467">
        <w:rPr>
          <w:rFonts w:ascii="Comic Sans MS" w:hAnsi="Comic Sans MS"/>
          <w:b/>
          <w:i/>
          <w:color w:val="FF0000"/>
          <w:sz w:val="28"/>
          <w:szCs w:val="28"/>
        </w:rPr>
        <w:t>önskar redaktionen</w:t>
      </w:r>
    </w:p>
    <w:p w:rsidR="003B64A7" w:rsidRDefault="003B64A7" w:rsidP="008165F7">
      <w:pPr>
        <w:pStyle w:val="Default"/>
        <w:rPr>
          <w:b/>
          <w:sz w:val="28"/>
          <w:szCs w:val="28"/>
        </w:rPr>
      </w:pPr>
    </w:p>
    <w:p w:rsidR="003B64A7" w:rsidRDefault="003B64A7" w:rsidP="008165F7">
      <w:pPr>
        <w:pStyle w:val="Default"/>
        <w:rPr>
          <w:b/>
          <w:sz w:val="28"/>
          <w:szCs w:val="28"/>
        </w:rPr>
      </w:pPr>
    </w:p>
    <w:p w:rsidR="00105542" w:rsidRDefault="00105542" w:rsidP="008165F7">
      <w:pPr>
        <w:pStyle w:val="Default"/>
        <w:rPr>
          <w:b/>
          <w:sz w:val="28"/>
          <w:szCs w:val="28"/>
        </w:rPr>
      </w:pPr>
    </w:p>
    <w:p w:rsidR="00781055" w:rsidRPr="005319D3" w:rsidRDefault="00781055" w:rsidP="00781055">
      <w:pPr>
        <w:pStyle w:val="Default"/>
        <w:rPr>
          <w:sz w:val="28"/>
          <w:szCs w:val="28"/>
        </w:rPr>
      </w:pPr>
      <w:r w:rsidRPr="00DD5A12">
        <w:rPr>
          <w:b/>
          <w:sz w:val="28"/>
          <w:szCs w:val="28"/>
        </w:rPr>
        <w:t xml:space="preserve">Ansvariga för medlemsblad nr </w:t>
      </w:r>
      <w:r>
        <w:rPr>
          <w:b/>
          <w:sz w:val="28"/>
          <w:szCs w:val="28"/>
        </w:rPr>
        <w:t>5, december</w:t>
      </w:r>
      <w:r>
        <w:rPr>
          <w:b/>
          <w:color w:val="auto"/>
          <w:sz w:val="28"/>
          <w:szCs w:val="28"/>
        </w:rPr>
        <w:t xml:space="preserve"> </w:t>
      </w:r>
      <w:r>
        <w:rPr>
          <w:b/>
          <w:sz w:val="28"/>
          <w:szCs w:val="28"/>
        </w:rPr>
        <w:t>2017</w:t>
      </w:r>
      <w:r w:rsidRPr="00DD5A12">
        <w:rPr>
          <w:b/>
          <w:sz w:val="28"/>
          <w:szCs w:val="28"/>
        </w:rPr>
        <w:t xml:space="preserve"> </w:t>
      </w:r>
    </w:p>
    <w:p w:rsidR="00781055" w:rsidRPr="00D428B5" w:rsidRDefault="00781055" w:rsidP="00781055">
      <w:pPr>
        <w:pStyle w:val="Default"/>
        <w:rPr>
          <w:color w:val="auto"/>
          <w:sz w:val="28"/>
          <w:szCs w:val="28"/>
          <w:lang w:val="en-US"/>
        </w:rPr>
      </w:pPr>
      <w:r w:rsidRPr="00117D10">
        <w:rPr>
          <w:color w:val="auto"/>
          <w:sz w:val="28"/>
          <w:szCs w:val="28"/>
          <w:lang w:val="en-US"/>
        </w:rPr>
        <w:t xml:space="preserve">Gunilla Stenberg Stuckey och Solveig Johansson Grip </w:t>
      </w:r>
      <w:r w:rsidRPr="00117D10">
        <w:rPr>
          <w:color w:val="auto"/>
          <w:sz w:val="28"/>
          <w:szCs w:val="28"/>
          <w:lang w:val="en-US"/>
        </w:rPr>
        <w:br/>
        <w:t>e</w:t>
      </w:r>
      <w:r>
        <w:rPr>
          <w:color w:val="auto"/>
          <w:sz w:val="28"/>
          <w:szCs w:val="28"/>
          <w:lang w:val="en-US"/>
        </w:rPr>
        <w:t>-</w:t>
      </w:r>
      <w:r w:rsidRPr="00117D10">
        <w:rPr>
          <w:color w:val="auto"/>
          <w:sz w:val="28"/>
          <w:szCs w:val="28"/>
          <w:lang w:val="en-US"/>
        </w:rPr>
        <w:t xml:space="preserve">mail: </w:t>
      </w:r>
      <w:hyperlink r:id="rId38" w:history="1">
        <w:r w:rsidRPr="00D428B5">
          <w:rPr>
            <w:rStyle w:val="Hyperlnk"/>
            <w:color w:val="auto"/>
            <w:sz w:val="28"/>
            <w:szCs w:val="28"/>
            <w:lang w:val="en-US"/>
          </w:rPr>
          <w:t>medlemsbladet@hhf.se</w:t>
        </w:r>
      </w:hyperlink>
    </w:p>
    <w:p w:rsidR="00657FBA" w:rsidRDefault="00657FBA" w:rsidP="00781055">
      <w:pPr>
        <w:rPr>
          <w:rFonts w:ascii="Arial" w:hAnsi="Arial" w:cs="Arial"/>
          <w:b/>
          <w:sz w:val="28"/>
          <w:szCs w:val="28"/>
        </w:rPr>
      </w:pPr>
    </w:p>
    <w:p w:rsidR="00781055" w:rsidRDefault="00781055" w:rsidP="00781055">
      <w:pPr>
        <w:rPr>
          <w:rFonts w:ascii="Arial" w:hAnsi="Arial" w:cs="Arial"/>
          <w:b/>
          <w:sz w:val="28"/>
          <w:szCs w:val="28"/>
        </w:rPr>
      </w:pPr>
      <w:r w:rsidRPr="00591D68">
        <w:rPr>
          <w:rFonts w:ascii="Arial" w:hAnsi="Arial" w:cs="Arial"/>
          <w:b/>
          <w:sz w:val="28"/>
          <w:szCs w:val="28"/>
        </w:rPr>
        <w:t>Adressändring</w:t>
      </w:r>
    </w:p>
    <w:p w:rsidR="008469DD" w:rsidRPr="006C5343" w:rsidRDefault="00781055" w:rsidP="006C5343">
      <w:pPr>
        <w:rPr>
          <w:rFonts w:ascii="Arial" w:hAnsi="Arial" w:cs="Arial"/>
          <w:sz w:val="28"/>
          <w:szCs w:val="28"/>
        </w:rPr>
      </w:pPr>
      <w:r>
        <w:rPr>
          <w:rFonts w:ascii="Arial" w:hAnsi="Arial" w:cs="Arial"/>
          <w:sz w:val="28"/>
          <w:szCs w:val="28"/>
        </w:rPr>
        <w:t>Anmäl</w:t>
      </w:r>
      <w:r w:rsidRPr="00DD5A12">
        <w:rPr>
          <w:rFonts w:ascii="Arial" w:hAnsi="Arial" w:cs="Arial"/>
          <w:sz w:val="28"/>
          <w:szCs w:val="28"/>
        </w:rPr>
        <w:t xml:space="preserve"> adres</w:t>
      </w:r>
      <w:r>
        <w:rPr>
          <w:rFonts w:ascii="Arial" w:hAnsi="Arial" w:cs="Arial"/>
          <w:sz w:val="28"/>
          <w:szCs w:val="28"/>
        </w:rPr>
        <w:t>sändring eller ändring av e-mail</w:t>
      </w:r>
      <w:r w:rsidRPr="00DD5A12">
        <w:rPr>
          <w:rFonts w:ascii="Arial" w:hAnsi="Arial" w:cs="Arial"/>
          <w:sz w:val="28"/>
          <w:szCs w:val="28"/>
        </w:rPr>
        <w:t xml:space="preserve"> till</w:t>
      </w:r>
      <w:r>
        <w:rPr>
          <w:rFonts w:ascii="Arial" w:hAnsi="Arial" w:cs="Arial"/>
          <w:sz w:val="28"/>
          <w:szCs w:val="28"/>
        </w:rPr>
        <w:t xml:space="preserve">: </w:t>
      </w:r>
      <w:hyperlink r:id="rId39" w:history="1">
        <w:r w:rsidRPr="00E313D6">
          <w:rPr>
            <w:rStyle w:val="Hyperlnk"/>
            <w:rFonts w:ascii="Arial" w:hAnsi="Arial" w:cs="Arial"/>
            <w:color w:val="auto"/>
            <w:sz w:val="28"/>
            <w:szCs w:val="28"/>
          </w:rPr>
          <w:t>medlemsregistret@hhf.se</w:t>
        </w:r>
      </w:hyperlink>
    </w:p>
    <w:sectPr w:rsidR="008469DD" w:rsidRPr="006C5343" w:rsidSect="008D21D7">
      <w:footerReference w:type="default" r:id="rId40"/>
      <w:pgSz w:w="11906" w:h="16838"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066BD" w:rsidRDefault="005066BD" w:rsidP="00BE4F83">
      <w:r>
        <w:separator/>
      </w:r>
    </w:p>
  </w:endnote>
  <w:endnote w:type="continuationSeparator" w:id="0">
    <w:p w:rsidR="005066BD" w:rsidRDefault="005066BD" w:rsidP="00BE4F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olitas Norm Regular">
    <w:altName w:val="Calibri"/>
    <w:charset w:val="00"/>
    <w:family w:val="auto"/>
    <w:pitch w:val="default"/>
  </w:font>
  <w:font w:name="Adobe Garamond Pro">
    <w:charset w:val="00"/>
    <w:family w:val="auto"/>
    <w:pitch w:val="default"/>
  </w:font>
  <w:font w:name="Frutiger 55 Roman">
    <w:charset w:val="00"/>
    <w:family w:val="auto"/>
    <w:pitch w:val="default"/>
  </w:font>
  <w:font w:name="FONTSPRING DEMO - Solitas Slab">
    <w:altName w:val="Cambria"/>
    <w:panose1 w:val="00000000000000000000"/>
    <w:charset w:val="00"/>
    <w:family w:val="roman"/>
    <w:notTrueType/>
    <w:pitch w:val="default"/>
  </w:font>
  <w:font w:name="Microsoft Himalaya">
    <w:panose1 w:val="01010100010101010101"/>
    <w:charset w:val="00"/>
    <w:family w:val="auto"/>
    <w:pitch w:val="variable"/>
    <w:sig w:usb0="80000003" w:usb1="00010000" w:usb2="0000004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8200204"/>
      <w:docPartObj>
        <w:docPartGallery w:val="Page Numbers (Bottom of Page)"/>
        <w:docPartUnique/>
      </w:docPartObj>
    </w:sdtPr>
    <w:sdtEndPr/>
    <w:sdtContent>
      <w:p w:rsidR="00B3055E" w:rsidRDefault="00B3055E">
        <w:pPr>
          <w:pStyle w:val="Sidfot"/>
          <w:jc w:val="center"/>
        </w:pPr>
        <w:r>
          <w:fldChar w:fldCharType="begin"/>
        </w:r>
        <w:r>
          <w:instrText>PAGE   \* MERGEFORMAT</w:instrText>
        </w:r>
        <w:r>
          <w:fldChar w:fldCharType="separate"/>
        </w:r>
        <w:r w:rsidR="00A61DDC">
          <w:rPr>
            <w:noProof/>
          </w:rPr>
          <w:t>3</w:t>
        </w:r>
        <w:r>
          <w:fldChar w:fldCharType="end"/>
        </w:r>
      </w:p>
    </w:sdtContent>
  </w:sdt>
  <w:p w:rsidR="00B3055E" w:rsidRDefault="00B3055E">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066BD" w:rsidRDefault="005066BD" w:rsidP="00BE4F83">
      <w:r>
        <w:separator/>
      </w:r>
    </w:p>
  </w:footnote>
  <w:footnote w:type="continuationSeparator" w:id="0">
    <w:p w:rsidR="005066BD" w:rsidRDefault="005066BD" w:rsidP="00BE4F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6147C"/>
    <w:multiLevelType w:val="hybridMultilevel"/>
    <w:tmpl w:val="2A9ADFD4"/>
    <w:lvl w:ilvl="0" w:tplc="BD2A71B8">
      <w:numFmt w:val="bullet"/>
      <w:lvlText w:val="-"/>
      <w:lvlJc w:val="left"/>
      <w:pPr>
        <w:ind w:left="720" w:hanging="360"/>
      </w:pPr>
      <w:rPr>
        <w:rFonts w:ascii="Arial" w:eastAsia="Calibr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3550463"/>
    <w:multiLevelType w:val="multilevel"/>
    <w:tmpl w:val="184A28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9041AA2"/>
    <w:multiLevelType w:val="hybridMultilevel"/>
    <w:tmpl w:val="BA4EB9E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1304"/>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18C3"/>
    <w:rsid w:val="00001052"/>
    <w:rsid w:val="00002D39"/>
    <w:rsid w:val="00002DCD"/>
    <w:rsid w:val="000047B8"/>
    <w:rsid w:val="00004C50"/>
    <w:rsid w:val="00011B16"/>
    <w:rsid w:val="0001219B"/>
    <w:rsid w:val="00013204"/>
    <w:rsid w:val="000171B0"/>
    <w:rsid w:val="000172CB"/>
    <w:rsid w:val="00022153"/>
    <w:rsid w:val="00023F53"/>
    <w:rsid w:val="000263C2"/>
    <w:rsid w:val="000279F4"/>
    <w:rsid w:val="0003326B"/>
    <w:rsid w:val="00033F18"/>
    <w:rsid w:val="00036BF2"/>
    <w:rsid w:val="0004086A"/>
    <w:rsid w:val="000418E2"/>
    <w:rsid w:val="00043C55"/>
    <w:rsid w:val="00045498"/>
    <w:rsid w:val="00045EBD"/>
    <w:rsid w:val="0004658B"/>
    <w:rsid w:val="00047FCC"/>
    <w:rsid w:val="00050108"/>
    <w:rsid w:val="00065B7E"/>
    <w:rsid w:val="000717EE"/>
    <w:rsid w:val="00071B9A"/>
    <w:rsid w:val="00076D54"/>
    <w:rsid w:val="000807C7"/>
    <w:rsid w:val="000827FF"/>
    <w:rsid w:val="000836C2"/>
    <w:rsid w:val="00086B2B"/>
    <w:rsid w:val="000870A4"/>
    <w:rsid w:val="000924BF"/>
    <w:rsid w:val="000948A6"/>
    <w:rsid w:val="00097E56"/>
    <w:rsid w:val="000A0573"/>
    <w:rsid w:val="000A1D2C"/>
    <w:rsid w:val="000A5E20"/>
    <w:rsid w:val="000B178D"/>
    <w:rsid w:val="000B244C"/>
    <w:rsid w:val="000B2EFC"/>
    <w:rsid w:val="000B3E50"/>
    <w:rsid w:val="000C1282"/>
    <w:rsid w:val="000C1416"/>
    <w:rsid w:val="000C1799"/>
    <w:rsid w:val="000C22B8"/>
    <w:rsid w:val="000C243A"/>
    <w:rsid w:val="000C5DA9"/>
    <w:rsid w:val="000D20D3"/>
    <w:rsid w:val="000D6044"/>
    <w:rsid w:val="000D680B"/>
    <w:rsid w:val="000D7221"/>
    <w:rsid w:val="000D77C2"/>
    <w:rsid w:val="000D7CEE"/>
    <w:rsid w:val="000E131C"/>
    <w:rsid w:val="000E22ED"/>
    <w:rsid w:val="000E4362"/>
    <w:rsid w:val="000E44DD"/>
    <w:rsid w:val="000F0D5B"/>
    <w:rsid w:val="000F1F44"/>
    <w:rsid w:val="000F524D"/>
    <w:rsid w:val="000F62C8"/>
    <w:rsid w:val="000F697C"/>
    <w:rsid w:val="00100DC6"/>
    <w:rsid w:val="001012D1"/>
    <w:rsid w:val="00102EA9"/>
    <w:rsid w:val="00105542"/>
    <w:rsid w:val="00106D60"/>
    <w:rsid w:val="00106ED4"/>
    <w:rsid w:val="001101CD"/>
    <w:rsid w:val="001143FD"/>
    <w:rsid w:val="00115CF3"/>
    <w:rsid w:val="00116E63"/>
    <w:rsid w:val="00117D10"/>
    <w:rsid w:val="001213C2"/>
    <w:rsid w:val="0012777E"/>
    <w:rsid w:val="0014430F"/>
    <w:rsid w:val="00144D26"/>
    <w:rsid w:val="001457F7"/>
    <w:rsid w:val="00150F91"/>
    <w:rsid w:val="00156F14"/>
    <w:rsid w:val="0015752E"/>
    <w:rsid w:val="001600D6"/>
    <w:rsid w:val="0016319B"/>
    <w:rsid w:val="00176810"/>
    <w:rsid w:val="00180EBA"/>
    <w:rsid w:val="00182513"/>
    <w:rsid w:val="00182EC8"/>
    <w:rsid w:val="00186BF7"/>
    <w:rsid w:val="001914CE"/>
    <w:rsid w:val="00194A90"/>
    <w:rsid w:val="00195847"/>
    <w:rsid w:val="001970D5"/>
    <w:rsid w:val="00197370"/>
    <w:rsid w:val="001A12AA"/>
    <w:rsid w:val="001A1D88"/>
    <w:rsid w:val="001A23C8"/>
    <w:rsid w:val="001A60AE"/>
    <w:rsid w:val="001B05E2"/>
    <w:rsid w:val="001B328C"/>
    <w:rsid w:val="001B3A9F"/>
    <w:rsid w:val="001B576E"/>
    <w:rsid w:val="001C558A"/>
    <w:rsid w:val="001C6218"/>
    <w:rsid w:val="001C738F"/>
    <w:rsid w:val="001C7B0D"/>
    <w:rsid w:val="001D25AC"/>
    <w:rsid w:val="001E3C8B"/>
    <w:rsid w:val="001E75F0"/>
    <w:rsid w:val="001F226C"/>
    <w:rsid w:val="00201D90"/>
    <w:rsid w:val="00205DCF"/>
    <w:rsid w:val="0020696E"/>
    <w:rsid w:val="00210812"/>
    <w:rsid w:val="00211B0A"/>
    <w:rsid w:val="00217E6F"/>
    <w:rsid w:val="002221E3"/>
    <w:rsid w:val="002223D2"/>
    <w:rsid w:val="00223CE1"/>
    <w:rsid w:val="00223EA6"/>
    <w:rsid w:val="00230400"/>
    <w:rsid w:val="00232989"/>
    <w:rsid w:val="002337BF"/>
    <w:rsid w:val="00233E00"/>
    <w:rsid w:val="0023685A"/>
    <w:rsid w:val="00237707"/>
    <w:rsid w:val="00246BBC"/>
    <w:rsid w:val="00250050"/>
    <w:rsid w:val="00250288"/>
    <w:rsid w:val="002516F3"/>
    <w:rsid w:val="002576AB"/>
    <w:rsid w:val="002579BC"/>
    <w:rsid w:val="0026213C"/>
    <w:rsid w:val="002622CD"/>
    <w:rsid w:val="00262A0F"/>
    <w:rsid w:val="00262D1F"/>
    <w:rsid w:val="00266461"/>
    <w:rsid w:val="00275D00"/>
    <w:rsid w:val="00277C40"/>
    <w:rsid w:val="00282233"/>
    <w:rsid w:val="00282AE6"/>
    <w:rsid w:val="002857A2"/>
    <w:rsid w:val="002859EC"/>
    <w:rsid w:val="00285A36"/>
    <w:rsid w:val="00291937"/>
    <w:rsid w:val="002960F7"/>
    <w:rsid w:val="0029653A"/>
    <w:rsid w:val="002976C1"/>
    <w:rsid w:val="002A4FD7"/>
    <w:rsid w:val="002A5D7C"/>
    <w:rsid w:val="002B3ADE"/>
    <w:rsid w:val="002B687E"/>
    <w:rsid w:val="002B7D85"/>
    <w:rsid w:val="002C1A45"/>
    <w:rsid w:val="002C4626"/>
    <w:rsid w:val="002C4CBB"/>
    <w:rsid w:val="002C61C2"/>
    <w:rsid w:val="002D2614"/>
    <w:rsid w:val="002D5C3B"/>
    <w:rsid w:val="002E1A8E"/>
    <w:rsid w:val="002F03DE"/>
    <w:rsid w:val="002F10A5"/>
    <w:rsid w:val="002F19EC"/>
    <w:rsid w:val="002F3F24"/>
    <w:rsid w:val="002F4339"/>
    <w:rsid w:val="002F788E"/>
    <w:rsid w:val="0030286B"/>
    <w:rsid w:val="003028A3"/>
    <w:rsid w:val="00303222"/>
    <w:rsid w:val="003032A2"/>
    <w:rsid w:val="0030513A"/>
    <w:rsid w:val="00311FE6"/>
    <w:rsid w:val="003145EF"/>
    <w:rsid w:val="003158EF"/>
    <w:rsid w:val="0031774F"/>
    <w:rsid w:val="003230DB"/>
    <w:rsid w:val="003234FA"/>
    <w:rsid w:val="00325412"/>
    <w:rsid w:val="003303B7"/>
    <w:rsid w:val="0033045B"/>
    <w:rsid w:val="00335547"/>
    <w:rsid w:val="0033619B"/>
    <w:rsid w:val="00337D8B"/>
    <w:rsid w:val="00342E7E"/>
    <w:rsid w:val="00344AA8"/>
    <w:rsid w:val="00347371"/>
    <w:rsid w:val="00352293"/>
    <w:rsid w:val="00354407"/>
    <w:rsid w:val="0035505A"/>
    <w:rsid w:val="00356234"/>
    <w:rsid w:val="0035728F"/>
    <w:rsid w:val="0035793F"/>
    <w:rsid w:val="00364276"/>
    <w:rsid w:val="00365F0D"/>
    <w:rsid w:val="003704DA"/>
    <w:rsid w:val="003719A9"/>
    <w:rsid w:val="00371FDA"/>
    <w:rsid w:val="00372516"/>
    <w:rsid w:val="00377C45"/>
    <w:rsid w:val="00380782"/>
    <w:rsid w:val="00380D93"/>
    <w:rsid w:val="00383622"/>
    <w:rsid w:val="00383BB8"/>
    <w:rsid w:val="0039013F"/>
    <w:rsid w:val="0039340D"/>
    <w:rsid w:val="0039369D"/>
    <w:rsid w:val="003A6642"/>
    <w:rsid w:val="003B1FA5"/>
    <w:rsid w:val="003B60E2"/>
    <w:rsid w:val="003B64A7"/>
    <w:rsid w:val="003C3A35"/>
    <w:rsid w:val="003C5205"/>
    <w:rsid w:val="003C6B5F"/>
    <w:rsid w:val="003D1356"/>
    <w:rsid w:val="003D444F"/>
    <w:rsid w:val="003D592F"/>
    <w:rsid w:val="003E2831"/>
    <w:rsid w:val="003E5BD1"/>
    <w:rsid w:val="003E6F69"/>
    <w:rsid w:val="003F2A2B"/>
    <w:rsid w:val="003F2EE0"/>
    <w:rsid w:val="003F52ED"/>
    <w:rsid w:val="003F54B6"/>
    <w:rsid w:val="003F709C"/>
    <w:rsid w:val="00403FE1"/>
    <w:rsid w:val="004059B0"/>
    <w:rsid w:val="00405EF5"/>
    <w:rsid w:val="00405FB3"/>
    <w:rsid w:val="0041085B"/>
    <w:rsid w:val="004138B7"/>
    <w:rsid w:val="00413AFC"/>
    <w:rsid w:val="004218DC"/>
    <w:rsid w:val="00426721"/>
    <w:rsid w:val="00427451"/>
    <w:rsid w:val="0042772D"/>
    <w:rsid w:val="00427FEA"/>
    <w:rsid w:val="00437FE5"/>
    <w:rsid w:val="004424D9"/>
    <w:rsid w:val="0044391A"/>
    <w:rsid w:val="00443BB0"/>
    <w:rsid w:val="00445724"/>
    <w:rsid w:val="0045465C"/>
    <w:rsid w:val="00456C55"/>
    <w:rsid w:val="00467E64"/>
    <w:rsid w:val="00475877"/>
    <w:rsid w:val="00476442"/>
    <w:rsid w:val="004818C6"/>
    <w:rsid w:val="004874C8"/>
    <w:rsid w:val="00490943"/>
    <w:rsid w:val="00490A73"/>
    <w:rsid w:val="00491177"/>
    <w:rsid w:val="0049179C"/>
    <w:rsid w:val="00492058"/>
    <w:rsid w:val="0049665A"/>
    <w:rsid w:val="00496838"/>
    <w:rsid w:val="004970C5"/>
    <w:rsid w:val="004A07CF"/>
    <w:rsid w:val="004A3C98"/>
    <w:rsid w:val="004A6792"/>
    <w:rsid w:val="004A791E"/>
    <w:rsid w:val="004A7A9C"/>
    <w:rsid w:val="004B31E7"/>
    <w:rsid w:val="004B650E"/>
    <w:rsid w:val="004C0F5D"/>
    <w:rsid w:val="004C15DC"/>
    <w:rsid w:val="004C52CE"/>
    <w:rsid w:val="004D105A"/>
    <w:rsid w:val="004D356F"/>
    <w:rsid w:val="004D388B"/>
    <w:rsid w:val="004D3E9C"/>
    <w:rsid w:val="004D4580"/>
    <w:rsid w:val="004D4CD4"/>
    <w:rsid w:val="004D547E"/>
    <w:rsid w:val="004E12EA"/>
    <w:rsid w:val="004E71DF"/>
    <w:rsid w:val="004E73E8"/>
    <w:rsid w:val="004E7552"/>
    <w:rsid w:val="004F34FA"/>
    <w:rsid w:val="004F7945"/>
    <w:rsid w:val="005050F2"/>
    <w:rsid w:val="005066BD"/>
    <w:rsid w:val="00511FBD"/>
    <w:rsid w:val="00516FDC"/>
    <w:rsid w:val="00520AD5"/>
    <w:rsid w:val="00523B3D"/>
    <w:rsid w:val="00531443"/>
    <w:rsid w:val="005328B1"/>
    <w:rsid w:val="005349FC"/>
    <w:rsid w:val="0053617E"/>
    <w:rsid w:val="00537BCD"/>
    <w:rsid w:val="0054304B"/>
    <w:rsid w:val="00543919"/>
    <w:rsid w:val="00546474"/>
    <w:rsid w:val="0054713C"/>
    <w:rsid w:val="005508E5"/>
    <w:rsid w:val="00554C7A"/>
    <w:rsid w:val="00556853"/>
    <w:rsid w:val="00560AC6"/>
    <w:rsid w:val="005636D1"/>
    <w:rsid w:val="00571B2E"/>
    <w:rsid w:val="005726E4"/>
    <w:rsid w:val="005738FD"/>
    <w:rsid w:val="00574FDC"/>
    <w:rsid w:val="00575012"/>
    <w:rsid w:val="00575450"/>
    <w:rsid w:val="0057709F"/>
    <w:rsid w:val="00577E8A"/>
    <w:rsid w:val="00583AA9"/>
    <w:rsid w:val="00585D22"/>
    <w:rsid w:val="00585D5E"/>
    <w:rsid w:val="00593838"/>
    <w:rsid w:val="0059524E"/>
    <w:rsid w:val="00595C2D"/>
    <w:rsid w:val="00597B4D"/>
    <w:rsid w:val="005A22BA"/>
    <w:rsid w:val="005A51DF"/>
    <w:rsid w:val="005A68C5"/>
    <w:rsid w:val="005B6411"/>
    <w:rsid w:val="005C0547"/>
    <w:rsid w:val="005D02B4"/>
    <w:rsid w:val="005D3567"/>
    <w:rsid w:val="005D60E6"/>
    <w:rsid w:val="005D66A8"/>
    <w:rsid w:val="005D7E26"/>
    <w:rsid w:val="005E15AE"/>
    <w:rsid w:val="005E36DA"/>
    <w:rsid w:val="005E429A"/>
    <w:rsid w:val="005E42C8"/>
    <w:rsid w:val="005E6DF9"/>
    <w:rsid w:val="005F0246"/>
    <w:rsid w:val="005F1776"/>
    <w:rsid w:val="005F2AA4"/>
    <w:rsid w:val="005F38EA"/>
    <w:rsid w:val="005F5F0E"/>
    <w:rsid w:val="005F6453"/>
    <w:rsid w:val="005F669D"/>
    <w:rsid w:val="006008E3"/>
    <w:rsid w:val="00601D26"/>
    <w:rsid w:val="00601E36"/>
    <w:rsid w:val="006063F0"/>
    <w:rsid w:val="006113E2"/>
    <w:rsid w:val="0061484B"/>
    <w:rsid w:val="00621410"/>
    <w:rsid w:val="006261BA"/>
    <w:rsid w:val="0062711B"/>
    <w:rsid w:val="006317B2"/>
    <w:rsid w:val="00637FED"/>
    <w:rsid w:val="00640157"/>
    <w:rsid w:val="0064076B"/>
    <w:rsid w:val="006423D7"/>
    <w:rsid w:val="006434B0"/>
    <w:rsid w:val="00646422"/>
    <w:rsid w:val="006500C8"/>
    <w:rsid w:val="006509A7"/>
    <w:rsid w:val="00651024"/>
    <w:rsid w:val="0065256C"/>
    <w:rsid w:val="00656C5F"/>
    <w:rsid w:val="00657FBA"/>
    <w:rsid w:val="00665DEA"/>
    <w:rsid w:val="00670592"/>
    <w:rsid w:val="00671499"/>
    <w:rsid w:val="0067201D"/>
    <w:rsid w:val="00675727"/>
    <w:rsid w:val="0068704B"/>
    <w:rsid w:val="00690F32"/>
    <w:rsid w:val="006910FA"/>
    <w:rsid w:val="00691E09"/>
    <w:rsid w:val="00692823"/>
    <w:rsid w:val="0069374E"/>
    <w:rsid w:val="006947C5"/>
    <w:rsid w:val="00694FFC"/>
    <w:rsid w:val="00695616"/>
    <w:rsid w:val="0069731C"/>
    <w:rsid w:val="006979E6"/>
    <w:rsid w:val="006A079C"/>
    <w:rsid w:val="006B08F0"/>
    <w:rsid w:val="006B4BB8"/>
    <w:rsid w:val="006B6B3B"/>
    <w:rsid w:val="006C043B"/>
    <w:rsid w:val="006C0586"/>
    <w:rsid w:val="006C1AAE"/>
    <w:rsid w:val="006C2EE4"/>
    <w:rsid w:val="006C45C3"/>
    <w:rsid w:val="006C5343"/>
    <w:rsid w:val="006C6AB1"/>
    <w:rsid w:val="006D6BB4"/>
    <w:rsid w:val="006E03DE"/>
    <w:rsid w:val="006E084B"/>
    <w:rsid w:val="006E089D"/>
    <w:rsid w:val="006E2CD5"/>
    <w:rsid w:val="006E4C58"/>
    <w:rsid w:val="006E5B1F"/>
    <w:rsid w:val="006F22B5"/>
    <w:rsid w:val="006F47CD"/>
    <w:rsid w:val="006F568C"/>
    <w:rsid w:val="0071031D"/>
    <w:rsid w:val="00714173"/>
    <w:rsid w:val="007163BF"/>
    <w:rsid w:val="00720331"/>
    <w:rsid w:val="007207ED"/>
    <w:rsid w:val="00726F2C"/>
    <w:rsid w:val="007312E0"/>
    <w:rsid w:val="00734F09"/>
    <w:rsid w:val="00735B09"/>
    <w:rsid w:val="007376BB"/>
    <w:rsid w:val="007418B6"/>
    <w:rsid w:val="00741F3F"/>
    <w:rsid w:val="00743981"/>
    <w:rsid w:val="0074512A"/>
    <w:rsid w:val="00745E83"/>
    <w:rsid w:val="00747172"/>
    <w:rsid w:val="007477FA"/>
    <w:rsid w:val="00747953"/>
    <w:rsid w:val="00750FA8"/>
    <w:rsid w:val="00751946"/>
    <w:rsid w:val="00752157"/>
    <w:rsid w:val="0075272E"/>
    <w:rsid w:val="00752AFB"/>
    <w:rsid w:val="00752EE2"/>
    <w:rsid w:val="007541C0"/>
    <w:rsid w:val="00756A21"/>
    <w:rsid w:val="00760EDE"/>
    <w:rsid w:val="00765185"/>
    <w:rsid w:val="0076529F"/>
    <w:rsid w:val="00770B37"/>
    <w:rsid w:val="007714A5"/>
    <w:rsid w:val="0077364A"/>
    <w:rsid w:val="00775B9C"/>
    <w:rsid w:val="0077707F"/>
    <w:rsid w:val="00780B9C"/>
    <w:rsid w:val="00780F6F"/>
    <w:rsid w:val="00781055"/>
    <w:rsid w:val="007818C3"/>
    <w:rsid w:val="0078290F"/>
    <w:rsid w:val="00784EE1"/>
    <w:rsid w:val="007866CE"/>
    <w:rsid w:val="00791071"/>
    <w:rsid w:val="007916F3"/>
    <w:rsid w:val="007925E4"/>
    <w:rsid w:val="00793C63"/>
    <w:rsid w:val="007A12FD"/>
    <w:rsid w:val="007A16E0"/>
    <w:rsid w:val="007A3908"/>
    <w:rsid w:val="007A609F"/>
    <w:rsid w:val="007B067A"/>
    <w:rsid w:val="007B60B5"/>
    <w:rsid w:val="007B7A1D"/>
    <w:rsid w:val="007C2B3D"/>
    <w:rsid w:val="007C2EDA"/>
    <w:rsid w:val="007C6214"/>
    <w:rsid w:val="007C66A0"/>
    <w:rsid w:val="007D3ED0"/>
    <w:rsid w:val="007D5842"/>
    <w:rsid w:val="007D695A"/>
    <w:rsid w:val="007E1C97"/>
    <w:rsid w:val="007E41F3"/>
    <w:rsid w:val="007E6C8B"/>
    <w:rsid w:val="007F05DA"/>
    <w:rsid w:val="007F1BC1"/>
    <w:rsid w:val="007F2314"/>
    <w:rsid w:val="007F302A"/>
    <w:rsid w:val="007F3A86"/>
    <w:rsid w:val="007F5331"/>
    <w:rsid w:val="007F55A9"/>
    <w:rsid w:val="0080441B"/>
    <w:rsid w:val="00804A15"/>
    <w:rsid w:val="0081016E"/>
    <w:rsid w:val="00810D01"/>
    <w:rsid w:val="008110CA"/>
    <w:rsid w:val="00814192"/>
    <w:rsid w:val="008165F7"/>
    <w:rsid w:val="008176BC"/>
    <w:rsid w:val="008246D8"/>
    <w:rsid w:val="008251B4"/>
    <w:rsid w:val="008252ED"/>
    <w:rsid w:val="00825B4E"/>
    <w:rsid w:val="00830634"/>
    <w:rsid w:val="00832B00"/>
    <w:rsid w:val="00833177"/>
    <w:rsid w:val="0083416C"/>
    <w:rsid w:val="0083422F"/>
    <w:rsid w:val="00837AC8"/>
    <w:rsid w:val="008428FC"/>
    <w:rsid w:val="0084315F"/>
    <w:rsid w:val="00845A1B"/>
    <w:rsid w:val="008469DD"/>
    <w:rsid w:val="0085295F"/>
    <w:rsid w:val="00853EE6"/>
    <w:rsid w:val="00857637"/>
    <w:rsid w:val="00861DD1"/>
    <w:rsid w:val="00862AE2"/>
    <w:rsid w:val="0086389F"/>
    <w:rsid w:val="00873163"/>
    <w:rsid w:val="00873968"/>
    <w:rsid w:val="00873B0D"/>
    <w:rsid w:val="00875796"/>
    <w:rsid w:val="00877076"/>
    <w:rsid w:val="0088050D"/>
    <w:rsid w:val="00880CAD"/>
    <w:rsid w:val="00881484"/>
    <w:rsid w:val="00881846"/>
    <w:rsid w:val="00882C11"/>
    <w:rsid w:val="00887DA9"/>
    <w:rsid w:val="00890099"/>
    <w:rsid w:val="00892CAB"/>
    <w:rsid w:val="00894064"/>
    <w:rsid w:val="00895D7C"/>
    <w:rsid w:val="00897DEA"/>
    <w:rsid w:val="00897E8D"/>
    <w:rsid w:val="008A3878"/>
    <w:rsid w:val="008B548E"/>
    <w:rsid w:val="008B71DF"/>
    <w:rsid w:val="008C1292"/>
    <w:rsid w:val="008C1471"/>
    <w:rsid w:val="008C14C6"/>
    <w:rsid w:val="008C5BCC"/>
    <w:rsid w:val="008C65BB"/>
    <w:rsid w:val="008C782C"/>
    <w:rsid w:val="008D1C32"/>
    <w:rsid w:val="008D21D7"/>
    <w:rsid w:val="008E721D"/>
    <w:rsid w:val="008E7827"/>
    <w:rsid w:val="008F0563"/>
    <w:rsid w:val="008F1CDB"/>
    <w:rsid w:val="008F54C0"/>
    <w:rsid w:val="0090117F"/>
    <w:rsid w:val="009029A9"/>
    <w:rsid w:val="00903FA1"/>
    <w:rsid w:val="0090698A"/>
    <w:rsid w:val="00911B3E"/>
    <w:rsid w:val="00911BD3"/>
    <w:rsid w:val="0091611A"/>
    <w:rsid w:val="00916872"/>
    <w:rsid w:val="00917E38"/>
    <w:rsid w:val="009225B4"/>
    <w:rsid w:val="00925639"/>
    <w:rsid w:val="009344F4"/>
    <w:rsid w:val="00943257"/>
    <w:rsid w:val="009439BE"/>
    <w:rsid w:val="00943ACE"/>
    <w:rsid w:val="0095074C"/>
    <w:rsid w:val="009549F6"/>
    <w:rsid w:val="00957867"/>
    <w:rsid w:val="00957EB9"/>
    <w:rsid w:val="00961602"/>
    <w:rsid w:val="00963F0C"/>
    <w:rsid w:val="00967A89"/>
    <w:rsid w:val="009723F3"/>
    <w:rsid w:val="009748C6"/>
    <w:rsid w:val="00975D7D"/>
    <w:rsid w:val="009801C6"/>
    <w:rsid w:val="00982B15"/>
    <w:rsid w:val="00982CE9"/>
    <w:rsid w:val="00983A5E"/>
    <w:rsid w:val="00984148"/>
    <w:rsid w:val="00985CAB"/>
    <w:rsid w:val="00995FF7"/>
    <w:rsid w:val="00997D39"/>
    <w:rsid w:val="009A1695"/>
    <w:rsid w:val="009A1932"/>
    <w:rsid w:val="009A5AED"/>
    <w:rsid w:val="009A7391"/>
    <w:rsid w:val="009B1328"/>
    <w:rsid w:val="009B1740"/>
    <w:rsid w:val="009B44CD"/>
    <w:rsid w:val="009B5147"/>
    <w:rsid w:val="009C054C"/>
    <w:rsid w:val="009C1128"/>
    <w:rsid w:val="009C5CF9"/>
    <w:rsid w:val="009D040C"/>
    <w:rsid w:val="009D0C84"/>
    <w:rsid w:val="009D1478"/>
    <w:rsid w:val="009D1B82"/>
    <w:rsid w:val="009D273B"/>
    <w:rsid w:val="009D4664"/>
    <w:rsid w:val="009D4EB5"/>
    <w:rsid w:val="009D50E4"/>
    <w:rsid w:val="009E0F6B"/>
    <w:rsid w:val="009E21E3"/>
    <w:rsid w:val="009E34EF"/>
    <w:rsid w:val="009E53A0"/>
    <w:rsid w:val="00A01331"/>
    <w:rsid w:val="00A0144E"/>
    <w:rsid w:val="00A03821"/>
    <w:rsid w:val="00A1061A"/>
    <w:rsid w:val="00A11BA1"/>
    <w:rsid w:val="00A1303D"/>
    <w:rsid w:val="00A13443"/>
    <w:rsid w:val="00A245A3"/>
    <w:rsid w:val="00A26B23"/>
    <w:rsid w:val="00A324BD"/>
    <w:rsid w:val="00A34CFC"/>
    <w:rsid w:val="00A408DC"/>
    <w:rsid w:val="00A42B2F"/>
    <w:rsid w:val="00A440F8"/>
    <w:rsid w:val="00A44541"/>
    <w:rsid w:val="00A449BE"/>
    <w:rsid w:val="00A44F01"/>
    <w:rsid w:val="00A478E5"/>
    <w:rsid w:val="00A506ED"/>
    <w:rsid w:val="00A54787"/>
    <w:rsid w:val="00A55CC7"/>
    <w:rsid w:val="00A56512"/>
    <w:rsid w:val="00A56797"/>
    <w:rsid w:val="00A61DDC"/>
    <w:rsid w:val="00A64D6A"/>
    <w:rsid w:val="00A660DC"/>
    <w:rsid w:val="00A6665C"/>
    <w:rsid w:val="00A76880"/>
    <w:rsid w:val="00A770BF"/>
    <w:rsid w:val="00A8059A"/>
    <w:rsid w:val="00A80D51"/>
    <w:rsid w:val="00A83660"/>
    <w:rsid w:val="00A83A45"/>
    <w:rsid w:val="00A840F6"/>
    <w:rsid w:val="00A8421A"/>
    <w:rsid w:val="00A96D92"/>
    <w:rsid w:val="00AA2C1E"/>
    <w:rsid w:val="00AA6DB5"/>
    <w:rsid w:val="00AA72CF"/>
    <w:rsid w:val="00AB2774"/>
    <w:rsid w:val="00AC1673"/>
    <w:rsid w:val="00AC18E0"/>
    <w:rsid w:val="00AC411C"/>
    <w:rsid w:val="00AD42A1"/>
    <w:rsid w:val="00AD6D48"/>
    <w:rsid w:val="00AE31F4"/>
    <w:rsid w:val="00AE3C2E"/>
    <w:rsid w:val="00AE5C8E"/>
    <w:rsid w:val="00AE6CB9"/>
    <w:rsid w:val="00AE79B1"/>
    <w:rsid w:val="00AF184B"/>
    <w:rsid w:val="00AF4FF9"/>
    <w:rsid w:val="00AF50C8"/>
    <w:rsid w:val="00AF7077"/>
    <w:rsid w:val="00B01EBD"/>
    <w:rsid w:val="00B04E8D"/>
    <w:rsid w:val="00B05503"/>
    <w:rsid w:val="00B11892"/>
    <w:rsid w:val="00B118D9"/>
    <w:rsid w:val="00B153CA"/>
    <w:rsid w:val="00B17C51"/>
    <w:rsid w:val="00B2152B"/>
    <w:rsid w:val="00B216E5"/>
    <w:rsid w:val="00B218AC"/>
    <w:rsid w:val="00B22323"/>
    <w:rsid w:val="00B24C6E"/>
    <w:rsid w:val="00B3055E"/>
    <w:rsid w:val="00B30E6F"/>
    <w:rsid w:val="00B325CE"/>
    <w:rsid w:val="00B367BE"/>
    <w:rsid w:val="00B3772D"/>
    <w:rsid w:val="00B4014D"/>
    <w:rsid w:val="00B40586"/>
    <w:rsid w:val="00B42DA5"/>
    <w:rsid w:val="00B4371C"/>
    <w:rsid w:val="00B439A0"/>
    <w:rsid w:val="00B443AB"/>
    <w:rsid w:val="00B44DE1"/>
    <w:rsid w:val="00B45F63"/>
    <w:rsid w:val="00B50555"/>
    <w:rsid w:val="00B5207B"/>
    <w:rsid w:val="00B52C4D"/>
    <w:rsid w:val="00B539F0"/>
    <w:rsid w:val="00B54CC4"/>
    <w:rsid w:val="00B55DEB"/>
    <w:rsid w:val="00B55E57"/>
    <w:rsid w:val="00B5705C"/>
    <w:rsid w:val="00B57D25"/>
    <w:rsid w:val="00B6131F"/>
    <w:rsid w:val="00B616A3"/>
    <w:rsid w:val="00B6263F"/>
    <w:rsid w:val="00B71710"/>
    <w:rsid w:val="00B71910"/>
    <w:rsid w:val="00B74B4C"/>
    <w:rsid w:val="00B81EAD"/>
    <w:rsid w:val="00B82F13"/>
    <w:rsid w:val="00B8561D"/>
    <w:rsid w:val="00B918AF"/>
    <w:rsid w:val="00B9276B"/>
    <w:rsid w:val="00B96EF2"/>
    <w:rsid w:val="00B97B2D"/>
    <w:rsid w:val="00BA040E"/>
    <w:rsid w:val="00BA2EAD"/>
    <w:rsid w:val="00BA3259"/>
    <w:rsid w:val="00BA531F"/>
    <w:rsid w:val="00BA5636"/>
    <w:rsid w:val="00BB0470"/>
    <w:rsid w:val="00BB41AF"/>
    <w:rsid w:val="00BB565A"/>
    <w:rsid w:val="00BB650C"/>
    <w:rsid w:val="00BC0D06"/>
    <w:rsid w:val="00BC1105"/>
    <w:rsid w:val="00BC66D4"/>
    <w:rsid w:val="00BC7CCA"/>
    <w:rsid w:val="00BD1680"/>
    <w:rsid w:val="00BD248D"/>
    <w:rsid w:val="00BD672D"/>
    <w:rsid w:val="00BD6F2F"/>
    <w:rsid w:val="00BE121D"/>
    <w:rsid w:val="00BE381D"/>
    <w:rsid w:val="00BE4F83"/>
    <w:rsid w:val="00BF077D"/>
    <w:rsid w:val="00BF3505"/>
    <w:rsid w:val="00BF3917"/>
    <w:rsid w:val="00BF3FD2"/>
    <w:rsid w:val="00BF420F"/>
    <w:rsid w:val="00BF613E"/>
    <w:rsid w:val="00BF7D3D"/>
    <w:rsid w:val="00C00EC9"/>
    <w:rsid w:val="00C03A4E"/>
    <w:rsid w:val="00C06EEA"/>
    <w:rsid w:val="00C14C29"/>
    <w:rsid w:val="00C16DDB"/>
    <w:rsid w:val="00C20A4D"/>
    <w:rsid w:val="00C22ED8"/>
    <w:rsid w:val="00C2372E"/>
    <w:rsid w:val="00C27634"/>
    <w:rsid w:val="00C3086A"/>
    <w:rsid w:val="00C33558"/>
    <w:rsid w:val="00C373BC"/>
    <w:rsid w:val="00C459A9"/>
    <w:rsid w:val="00C46C69"/>
    <w:rsid w:val="00C46DD4"/>
    <w:rsid w:val="00C55B37"/>
    <w:rsid w:val="00C573F2"/>
    <w:rsid w:val="00C61F3F"/>
    <w:rsid w:val="00C629AD"/>
    <w:rsid w:val="00C63F4B"/>
    <w:rsid w:val="00C64851"/>
    <w:rsid w:val="00C658D9"/>
    <w:rsid w:val="00C71ACB"/>
    <w:rsid w:val="00C72485"/>
    <w:rsid w:val="00C75A76"/>
    <w:rsid w:val="00C76011"/>
    <w:rsid w:val="00C80138"/>
    <w:rsid w:val="00C836FB"/>
    <w:rsid w:val="00C86667"/>
    <w:rsid w:val="00C87DF3"/>
    <w:rsid w:val="00C956FA"/>
    <w:rsid w:val="00C9653C"/>
    <w:rsid w:val="00C966EF"/>
    <w:rsid w:val="00CA28E9"/>
    <w:rsid w:val="00CA3931"/>
    <w:rsid w:val="00CA6253"/>
    <w:rsid w:val="00CB02A0"/>
    <w:rsid w:val="00CB1841"/>
    <w:rsid w:val="00CC1229"/>
    <w:rsid w:val="00CC1461"/>
    <w:rsid w:val="00CC54A7"/>
    <w:rsid w:val="00CD0396"/>
    <w:rsid w:val="00CD07E0"/>
    <w:rsid w:val="00CD0874"/>
    <w:rsid w:val="00CD4543"/>
    <w:rsid w:val="00CD5F05"/>
    <w:rsid w:val="00CD6761"/>
    <w:rsid w:val="00CE0E8D"/>
    <w:rsid w:val="00CE185C"/>
    <w:rsid w:val="00CE5621"/>
    <w:rsid w:val="00CE69F2"/>
    <w:rsid w:val="00CF01DD"/>
    <w:rsid w:val="00CF0781"/>
    <w:rsid w:val="00CF1240"/>
    <w:rsid w:val="00CF3F12"/>
    <w:rsid w:val="00CF4E55"/>
    <w:rsid w:val="00CF7547"/>
    <w:rsid w:val="00D03793"/>
    <w:rsid w:val="00D05ED7"/>
    <w:rsid w:val="00D05F44"/>
    <w:rsid w:val="00D06045"/>
    <w:rsid w:val="00D0747E"/>
    <w:rsid w:val="00D07B4D"/>
    <w:rsid w:val="00D07E3A"/>
    <w:rsid w:val="00D07E7E"/>
    <w:rsid w:val="00D10713"/>
    <w:rsid w:val="00D1129F"/>
    <w:rsid w:val="00D11F9E"/>
    <w:rsid w:val="00D1270A"/>
    <w:rsid w:val="00D13FAD"/>
    <w:rsid w:val="00D14CFA"/>
    <w:rsid w:val="00D2133A"/>
    <w:rsid w:val="00D21E01"/>
    <w:rsid w:val="00D24F81"/>
    <w:rsid w:val="00D27476"/>
    <w:rsid w:val="00D303EE"/>
    <w:rsid w:val="00D30AFB"/>
    <w:rsid w:val="00D36E8B"/>
    <w:rsid w:val="00D37270"/>
    <w:rsid w:val="00D40E79"/>
    <w:rsid w:val="00D423E1"/>
    <w:rsid w:val="00D428B5"/>
    <w:rsid w:val="00D4365D"/>
    <w:rsid w:val="00D43BC5"/>
    <w:rsid w:val="00D4506E"/>
    <w:rsid w:val="00D457E0"/>
    <w:rsid w:val="00D46355"/>
    <w:rsid w:val="00D47821"/>
    <w:rsid w:val="00D47ABF"/>
    <w:rsid w:val="00D51ED6"/>
    <w:rsid w:val="00D520C8"/>
    <w:rsid w:val="00D520F3"/>
    <w:rsid w:val="00D610C2"/>
    <w:rsid w:val="00D61F05"/>
    <w:rsid w:val="00D65F59"/>
    <w:rsid w:val="00D6640C"/>
    <w:rsid w:val="00D7044A"/>
    <w:rsid w:val="00D71A72"/>
    <w:rsid w:val="00D74B51"/>
    <w:rsid w:val="00D76CBA"/>
    <w:rsid w:val="00D829A3"/>
    <w:rsid w:val="00D84013"/>
    <w:rsid w:val="00D87A27"/>
    <w:rsid w:val="00D87F23"/>
    <w:rsid w:val="00D900B8"/>
    <w:rsid w:val="00D9042D"/>
    <w:rsid w:val="00D90C19"/>
    <w:rsid w:val="00D92D9C"/>
    <w:rsid w:val="00D95633"/>
    <w:rsid w:val="00D9760A"/>
    <w:rsid w:val="00D977E4"/>
    <w:rsid w:val="00DA01E3"/>
    <w:rsid w:val="00DA1298"/>
    <w:rsid w:val="00DA44B5"/>
    <w:rsid w:val="00DA486D"/>
    <w:rsid w:val="00DA4DB3"/>
    <w:rsid w:val="00DA6E09"/>
    <w:rsid w:val="00DA779F"/>
    <w:rsid w:val="00DB108C"/>
    <w:rsid w:val="00DB3B05"/>
    <w:rsid w:val="00DB6144"/>
    <w:rsid w:val="00DC0E21"/>
    <w:rsid w:val="00DC4D20"/>
    <w:rsid w:val="00DC6853"/>
    <w:rsid w:val="00DC6A1B"/>
    <w:rsid w:val="00DC7C18"/>
    <w:rsid w:val="00DD4139"/>
    <w:rsid w:val="00DD763B"/>
    <w:rsid w:val="00DD78B5"/>
    <w:rsid w:val="00DD7EDC"/>
    <w:rsid w:val="00DE17C4"/>
    <w:rsid w:val="00DE2280"/>
    <w:rsid w:val="00DE231C"/>
    <w:rsid w:val="00DE2A8F"/>
    <w:rsid w:val="00DF04C0"/>
    <w:rsid w:val="00DF0761"/>
    <w:rsid w:val="00E013AB"/>
    <w:rsid w:val="00E018AA"/>
    <w:rsid w:val="00E0371D"/>
    <w:rsid w:val="00E114B3"/>
    <w:rsid w:val="00E11522"/>
    <w:rsid w:val="00E11AE6"/>
    <w:rsid w:val="00E13255"/>
    <w:rsid w:val="00E20D12"/>
    <w:rsid w:val="00E20F4B"/>
    <w:rsid w:val="00E2120D"/>
    <w:rsid w:val="00E313D6"/>
    <w:rsid w:val="00E41F10"/>
    <w:rsid w:val="00E46DCF"/>
    <w:rsid w:val="00E47C23"/>
    <w:rsid w:val="00E50597"/>
    <w:rsid w:val="00E50F91"/>
    <w:rsid w:val="00E51B19"/>
    <w:rsid w:val="00E55FAD"/>
    <w:rsid w:val="00E57B65"/>
    <w:rsid w:val="00E61140"/>
    <w:rsid w:val="00E677F8"/>
    <w:rsid w:val="00E71DE2"/>
    <w:rsid w:val="00E71E35"/>
    <w:rsid w:val="00E72AB7"/>
    <w:rsid w:val="00E748D5"/>
    <w:rsid w:val="00E74A7D"/>
    <w:rsid w:val="00E822E9"/>
    <w:rsid w:val="00E8327D"/>
    <w:rsid w:val="00E83504"/>
    <w:rsid w:val="00E84B88"/>
    <w:rsid w:val="00E90556"/>
    <w:rsid w:val="00E913A2"/>
    <w:rsid w:val="00E9198B"/>
    <w:rsid w:val="00E94EA7"/>
    <w:rsid w:val="00E97596"/>
    <w:rsid w:val="00E9785D"/>
    <w:rsid w:val="00E97E84"/>
    <w:rsid w:val="00EA1128"/>
    <w:rsid w:val="00EA1DDD"/>
    <w:rsid w:val="00EA6AB6"/>
    <w:rsid w:val="00EC2738"/>
    <w:rsid w:val="00EC4B05"/>
    <w:rsid w:val="00EC58AE"/>
    <w:rsid w:val="00ED0B8E"/>
    <w:rsid w:val="00ED68BE"/>
    <w:rsid w:val="00ED7333"/>
    <w:rsid w:val="00ED7872"/>
    <w:rsid w:val="00EE52DB"/>
    <w:rsid w:val="00EF7EBB"/>
    <w:rsid w:val="00F013D7"/>
    <w:rsid w:val="00F01B2E"/>
    <w:rsid w:val="00F0221B"/>
    <w:rsid w:val="00F042AE"/>
    <w:rsid w:val="00F07C07"/>
    <w:rsid w:val="00F10A4F"/>
    <w:rsid w:val="00F11D2F"/>
    <w:rsid w:val="00F14EF4"/>
    <w:rsid w:val="00F223B2"/>
    <w:rsid w:val="00F2574A"/>
    <w:rsid w:val="00F26550"/>
    <w:rsid w:val="00F27C79"/>
    <w:rsid w:val="00F312FB"/>
    <w:rsid w:val="00F335F4"/>
    <w:rsid w:val="00F3373A"/>
    <w:rsid w:val="00F33C8A"/>
    <w:rsid w:val="00F34393"/>
    <w:rsid w:val="00F3583C"/>
    <w:rsid w:val="00F4106E"/>
    <w:rsid w:val="00F414C4"/>
    <w:rsid w:val="00F4458D"/>
    <w:rsid w:val="00F45D04"/>
    <w:rsid w:val="00F473A2"/>
    <w:rsid w:val="00F502C9"/>
    <w:rsid w:val="00F535E9"/>
    <w:rsid w:val="00F53DE1"/>
    <w:rsid w:val="00F54450"/>
    <w:rsid w:val="00F55B63"/>
    <w:rsid w:val="00F55C19"/>
    <w:rsid w:val="00F616B4"/>
    <w:rsid w:val="00F62EA3"/>
    <w:rsid w:val="00F63D5D"/>
    <w:rsid w:val="00F649A5"/>
    <w:rsid w:val="00F661D2"/>
    <w:rsid w:val="00F67437"/>
    <w:rsid w:val="00F70AB1"/>
    <w:rsid w:val="00F70B9B"/>
    <w:rsid w:val="00F7783E"/>
    <w:rsid w:val="00F812F9"/>
    <w:rsid w:val="00F87921"/>
    <w:rsid w:val="00F90762"/>
    <w:rsid w:val="00FB0364"/>
    <w:rsid w:val="00FB24F1"/>
    <w:rsid w:val="00FB32DE"/>
    <w:rsid w:val="00FB3B0E"/>
    <w:rsid w:val="00FB4C21"/>
    <w:rsid w:val="00FB5D60"/>
    <w:rsid w:val="00FC17C4"/>
    <w:rsid w:val="00FC1F56"/>
    <w:rsid w:val="00FC3C3C"/>
    <w:rsid w:val="00FD27FA"/>
    <w:rsid w:val="00FD50F5"/>
    <w:rsid w:val="00FD7A22"/>
    <w:rsid w:val="00FE0928"/>
    <w:rsid w:val="00FE1D3A"/>
    <w:rsid w:val="00FE2664"/>
    <w:rsid w:val="00FE2963"/>
    <w:rsid w:val="00FE2DE3"/>
    <w:rsid w:val="00FE4BF3"/>
    <w:rsid w:val="00FE59FD"/>
    <w:rsid w:val="00FE5D85"/>
    <w:rsid w:val="00FE73B5"/>
    <w:rsid w:val="00FF0447"/>
    <w:rsid w:val="00FF0CE4"/>
    <w:rsid w:val="00FF1E1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C969E0"/>
  <w15:chartTrackingRefBased/>
  <w15:docId w15:val="{590BBA05-D8AE-4E71-A604-5003E3DCA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F077D"/>
    <w:pPr>
      <w:spacing w:after="0" w:line="240" w:lineRule="auto"/>
    </w:pPr>
    <w:rPr>
      <w:rFonts w:ascii="Times New Roman" w:eastAsia="Calibri" w:hAnsi="Times New Roman" w:cs="Times New Roman"/>
      <w:sz w:val="24"/>
      <w:szCs w:val="24"/>
      <w:lang w:eastAsia="sv-SE"/>
    </w:rPr>
  </w:style>
  <w:style w:type="paragraph" w:styleId="Rubrik1">
    <w:name w:val="heading 1"/>
    <w:basedOn w:val="Normal"/>
    <w:next w:val="Normal"/>
    <w:link w:val="Rubrik1Char"/>
    <w:uiPriority w:val="9"/>
    <w:qFormat/>
    <w:rsid w:val="006509A7"/>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lang w:eastAsia="en-US"/>
    </w:rPr>
  </w:style>
  <w:style w:type="paragraph" w:styleId="Rubrik2">
    <w:name w:val="heading 2"/>
    <w:basedOn w:val="Normal"/>
    <w:next w:val="Normal"/>
    <w:link w:val="Rubrik2Char"/>
    <w:uiPriority w:val="9"/>
    <w:unhideWhenUsed/>
    <w:qFormat/>
    <w:rsid w:val="006509A7"/>
    <w:pPr>
      <w:keepNext/>
      <w:keepLines/>
      <w:spacing w:before="200" w:line="276" w:lineRule="auto"/>
      <w:outlineLvl w:val="1"/>
    </w:pPr>
    <w:rPr>
      <w:rFonts w:asciiTheme="majorHAnsi" w:eastAsiaTheme="majorEastAsia" w:hAnsiTheme="majorHAnsi" w:cstheme="majorBidi"/>
      <w:b/>
      <w:bCs/>
      <w:color w:val="4472C4" w:themeColor="accent1"/>
      <w:sz w:val="26"/>
      <w:szCs w:val="26"/>
      <w:lang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uiPriority w:val="99"/>
    <w:unhideWhenUsed/>
    <w:rsid w:val="00BF077D"/>
    <w:rPr>
      <w:color w:val="0000FF"/>
      <w:u w:val="single"/>
    </w:rPr>
  </w:style>
  <w:style w:type="paragraph" w:styleId="Rubrik">
    <w:name w:val="Title"/>
    <w:next w:val="Brdtext"/>
    <w:link w:val="RubrikChar"/>
    <w:qFormat/>
    <w:rsid w:val="00BF077D"/>
    <w:pPr>
      <w:keepNext/>
      <w:pBdr>
        <w:top w:val="nil"/>
        <w:left w:val="nil"/>
        <w:bottom w:val="nil"/>
        <w:right w:val="nil"/>
        <w:between w:val="nil"/>
        <w:bar w:val="nil"/>
      </w:pBdr>
      <w:spacing w:after="0" w:line="240" w:lineRule="auto"/>
      <w:outlineLvl w:val="0"/>
    </w:pPr>
    <w:rPr>
      <w:rFonts w:ascii="Helvetica" w:eastAsia="Arial Unicode MS" w:hAnsi="Helvetica" w:cs="Arial Unicode MS"/>
      <w:b/>
      <w:bCs/>
      <w:color w:val="000000"/>
      <w:sz w:val="36"/>
      <w:szCs w:val="36"/>
      <w:bdr w:val="nil"/>
      <w:lang w:eastAsia="sv-SE"/>
    </w:rPr>
  </w:style>
  <w:style w:type="character" w:customStyle="1" w:styleId="RubrikChar">
    <w:name w:val="Rubrik Char"/>
    <w:basedOn w:val="Standardstycketeckensnitt"/>
    <w:link w:val="Rubrik"/>
    <w:rsid w:val="00BF077D"/>
    <w:rPr>
      <w:rFonts w:ascii="Helvetica" w:eastAsia="Arial Unicode MS" w:hAnsi="Helvetica" w:cs="Arial Unicode MS"/>
      <w:b/>
      <w:bCs/>
      <w:color w:val="000000"/>
      <w:sz w:val="36"/>
      <w:szCs w:val="36"/>
      <w:bdr w:val="nil"/>
      <w:lang w:eastAsia="sv-SE"/>
    </w:rPr>
  </w:style>
  <w:style w:type="paragraph" w:styleId="Brdtext">
    <w:name w:val="Body Text"/>
    <w:basedOn w:val="Normal"/>
    <w:link w:val="BrdtextChar"/>
    <w:uiPriority w:val="99"/>
    <w:unhideWhenUsed/>
    <w:rsid w:val="00BF077D"/>
    <w:pPr>
      <w:spacing w:after="120"/>
    </w:pPr>
  </w:style>
  <w:style w:type="character" w:customStyle="1" w:styleId="BrdtextChar">
    <w:name w:val="Brödtext Char"/>
    <w:basedOn w:val="Standardstycketeckensnitt"/>
    <w:link w:val="Brdtext"/>
    <w:uiPriority w:val="99"/>
    <w:rsid w:val="00BF077D"/>
    <w:rPr>
      <w:rFonts w:ascii="Times New Roman" w:eastAsia="Calibri" w:hAnsi="Times New Roman" w:cs="Times New Roman"/>
      <w:sz w:val="24"/>
      <w:szCs w:val="24"/>
      <w:lang w:eastAsia="sv-SE"/>
    </w:rPr>
  </w:style>
  <w:style w:type="character" w:customStyle="1" w:styleId="DefaultChar">
    <w:name w:val="Default Char"/>
    <w:link w:val="Default"/>
    <w:locked/>
    <w:rsid w:val="00013204"/>
    <w:rPr>
      <w:rFonts w:ascii="Arial" w:hAnsi="Arial" w:cs="Arial"/>
      <w:color w:val="000000"/>
      <w:sz w:val="24"/>
      <w:szCs w:val="24"/>
    </w:rPr>
  </w:style>
  <w:style w:type="paragraph" w:customStyle="1" w:styleId="Default">
    <w:name w:val="Default"/>
    <w:link w:val="DefaultChar"/>
    <w:rsid w:val="00013204"/>
    <w:pPr>
      <w:autoSpaceDE w:val="0"/>
      <w:autoSpaceDN w:val="0"/>
      <w:adjustRightInd w:val="0"/>
      <w:spacing w:after="0" w:line="240" w:lineRule="auto"/>
    </w:pPr>
    <w:rPr>
      <w:rFonts w:ascii="Arial" w:hAnsi="Arial" w:cs="Arial"/>
      <w:color w:val="000000"/>
      <w:sz w:val="24"/>
      <w:szCs w:val="24"/>
    </w:rPr>
  </w:style>
  <w:style w:type="paragraph" w:styleId="Sidhuvud">
    <w:name w:val="header"/>
    <w:basedOn w:val="Normal"/>
    <w:link w:val="SidhuvudChar"/>
    <w:uiPriority w:val="99"/>
    <w:unhideWhenUsed/>
    <w:rsid w:val="00BE4F83"/>
    <w:pPr>
      <w:tabs>
        <w:tab w:val="center" w:pos="4536"/>
        <w:tab w:val="right" w:pos="9072"/>
      </w:tabs>
    </w:pPr>
  </w:style>
  <w:style w:type="character" w:customStyle="1" w:styleId="SidhuvudChar">
    <w:name w:val="Sidhuvud Char"/>
    <w:basedOn w:val="Standardstycketeckensnitt"/>
    <w:link w:val="Sidhuvud"/>
    <w:uiPriority w:val="99"/>
    <w:rsid w:val="00BE4F83"/>
    <w:rPr>
      <w:rFonts w:ascii="Times New Roman" w:eastAsia="Calibri" w:hAnsi="Times New Roman" w:cs="Times New Roman"/>
      <w:sz w:val="24"/>
      <w:szCs w:val="24"/>
      <w:lang w:eastAsia="sv-SE"/>
    </w:rPr>
  </w:style>
  <w:style w:type="paragraph" w:styleId="Sidfot">
    <w:name w:val="footer"/>
    <w:basedOn w:val="Normal"/>
    <w:link w:val="SidfotChar"/>
    <w:uiPriority w:val="99"/>
    <w:unhideWhenUsed/>
    <w:rsid w:val="00BE4F83"/>
    <w:pPr>
      <w:tabs>
        <w:tab w:val="center" w:pos="4536"/>
        <w:tab w:val="right" w:pos="9072"/>
      </w:tabs>
    </w:pPr>
  </w:style>
  <w:style w:type="character" w:customStyle="1" w:styleId="SidfotChar">
    <w:name w:val="Sidfot Char"/>
    <w:basedOn w:val="Standardstycketeckensnitt"/>
    <w:link w:val="Sidfot"/>
    <w:uiPriority w:val="99"/>
    <w:rsid w:val="00BE4F83"/>
    <w:rPr>
      <w:rFonts w:ascii="Times New Roman" w:eastAsia="Calibri" w:hAnsi="Times New Roman" w:cs="Times New Roman"/>
      <w:sz w:val="24"/>
      <w:szCs w:val="24"/>
      <w:lang w:eastAsia="sv-SE"/>
    </w:rPr>
  </w:style>
  <w:style w:type="paragraph" w:styleId="Normalwebb">
    <w:name w:val="Normal (Web)"/>
    <w:basedOn w:val="Normal"/>
    <w:uiPriority w:val="99"/>
    <w:unhideWhenUsed/>
    <w:rsid w:val="006E2CD5"/>
    <w:pPr>
      <w:spacing w:before="100" w:beforeAutospacing="1" w:after="100" w:afterAutospacing="1"/>
    </w:pPr>
    <w:rPr>
      <w:rFonts w:eastAsia="Times New Roman"/>
    </w:rPr>
  </w:style>
  <w:style w:type="character" w:styleId="AnvndHyperlnk">
    <w:name w:val="FollowedHyperlink"/>
    <w:basedOn w:val="Standardstycketeckensnitt"/>
    <w:uiPriority w:val="99"/>
    <w:semiHidden/>
    <w:unhideWhenUsed/>
    <w:rsid w:val="00DD4139"/>
    <w:rPr>
      <w:color w:val="954F72" w:themeColor="followedHyperlink"/>
      <w:u w:val="single"/>
    </w:rPr>
  </w:style>
  <w:style w:type="paragraph" w:styleId="Ballongtext">
    <w:name w:val="Balloon Text"/>
    <w:basedOn w:val="Normal"/>
    <w:link w:val="BallongtextChar"/>
    <w:uiPriority w:val="99"/>
    <w:semiHidden/>
    <w:unhideWhenUsed/>
    <w:rsid w:val="00575450"/>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575450"/>
    <w:rPr>
      <w:rFonts w:ascii="Segoe UI" w:eastAsia="Calibri" w:hAnsi="Segoe UI" w:cs="Segoe UI"/>
      <w:sz w:val="18"/>
      <w:szCs w:val="18"/>
      <w:lang w:eastAsia="sv-SE"/>
    </w:rPr>
  </w:style>
  <w:style w:type="paragraph" w:styleId="Liststycke">
    <w:name w:val="List Paragraph"/>
    <w:basedOn w:val="Normal"/>
    <w:uiPriority w:val="34"/>
    <w:qFormat/>
    <w:rsid w:val="0039369D"/>
    <w:pPr>
      <w:ind w:left="720"/>
      <w:contextualSpacing/>
    </w:pPr>
  </w:style>
  <w:style w:type="paragraph" w:customStyle="1" w:styleId="ingressS">
    <w:name w:val="ingress S"/>
    <w:basedOn w:val="Normal"/>
    <w:uiPriority w:val="99"/>
    <w:rsid w:val="00DD7EDC"/>
    <w:pPr>
      <w:autoSpaceDE w:val="0"/>
      <w:autoSpaceDN w:val="0"/>
      <w:spacing w:line="310" w:lineRule="atLeast"/>
      <w:jc w:val="both"/>
    </w:pPr>
    <w:rPr>
      <w:rFonts w:ascii="Solitas Norm Regular" w:eastAsiaTheme="minorHAnsi" w:hAnsi="Solitas Norm Regular"/>
      <w:color w:val="000000"/>
      <w:sz w:val="26"/>
      <w:szCs w:val="26"/>
      <w:lang w:eastAsia="en-US"/>
    </w:rPr>
  </w:style>
  <w:style w:type="paragraph" w:customStyle="1" w:styleId="brdmarginalutanindragG">
    <w:name w:val="bröd marginal utan indrag G"/>
    <w:basedOn w:val="Normal"/>
    <w:uiPriority w:val="99"/>
    <w:rsid w:val="00DD7EDC"/>
    <w:pPr>
      <w:autoSpaceDE w:val="0"/>
      <w:autoSpaceDN w:val="0"/>
      <w:spacing w:line="320" w:lineRule="atLeast"/>
      <w:jc w:val="both"/>
    </w:pPr>
    <w:rPr>
      <w:rFonts w:ascii="Adobe Garamond Pro" w:eastAsiaTheme="minorHAnsi" w:hAnsi="Adobe Garamond Pro"/>
      <w:color w:val="000000"/>
      <w:sz w:val="26"/>
      <w:szCs w:val="26"/>
      <w:lang w:eastAsia="en-US"/>
    </w:rPr>
  </w:style>
  <w:style w:type="paragraph" w:customStyle="1" w:styleId="brdmarginalmedindragG">
    <w:name w:val="bröd marginal med indrag G"/>
    <w:basedOn w:val="Normal"/>
    <w:uiPriority w:val="99"/>
    <w:rsid w:val="00DD7EDC"/>
    <w:pPr>
      <w:autoSpaceDE w:val="0"/>
      <w:autoSpaceDN w:val="0"/>
      <w:spacing w:line="320" w:lineRule="atLeast"/>
      <w:ind w:firstLine="240"/>
      <w:jc w:val="both"/>
    </w:pPr>
    <w:rPr>
      <w:rFonts w:ascii="Adobe Garamond Pro" w:eastAsiaTheme="minorHAnsi" w:hAnsi="Adobe Garamond Pro"/>
      <w:color w:val="000000"/>
      <w:sz w:val="26"/>
      <w:szCs w:val="26"/>
      <w:lang w:eastAsia="en-US"/>
    </w:rPr>
  </w:style>
  <w:style w:type="paragraph" w:customStyle="1" w:styleId="faktarutabrdF">
    <w:name w:val="faktaruta bröd F"/>
    <w:basedOn w:val="Normal"/>
    <w:uiPriority w:val="99"/>
    <w:rsid w:val="00DD7EDC"/>
    <w:pPr>
      <w:autoSpaceDE w:val="0"/>
      <w:autoSpaceDN w:val="0"/>
      <w:spacing w:line="260" w:lineRule="atLeast"/>
    </w:pPr>
    <w:rPr>
      <w:rFonts w:ascii="Frutiger 55 Roman" w:eastAsiaTheme="minorHAnsi" w:hAnsi="Frutiger 55 Roman"/>
      <w:b/>
      <w:bCs/>
      <w:color w:val="000000"/>
      <w:sz w:val="20"/>
      <w:szCs w:val="20"/>
      <w:lang w:eastAsia="en-US"/>
    </w:rPr>
  </w:style>
  <w:style w:type="character" w:customStyle="1" w:styleId="fetingngbrdS">
    <w:name w:val="fet ingång bröd S"/>
    <w:basedOn w:val="Standardstycketeckensnitt"/>
    <w:uiPriority w:val="99"/>
    <w:rsid w:val="00DD7EDC"/>
    <w:rPr>
      <w:rFonts w:ascii="FONTSPRING DEMO - Solitas Slab" w:hAnsi="FONTSPRING DEMO - Solitas Slab" w:hint="default"/>
    </w:rPr>
  </w:style>
  <w:style w:type="character" w:customStyle="1" w:styleId="Rubrik1Char">
    <w:name w:val="Rubrik 1 Char"/>
    <w:basedOn w:val="Standardstycketeckensnitt"/>
    <w:link w:val="Rubrik1"/>
    <w:uiPriority w:val="9"/>
    <w:rsid w:val="006509A7"/>
    <w:rPr>
      <w:rFonts w:asciiTheme="majorHAnsi" w:eastAsiaTheme="majorEastAsia" w:hAnsiTheme="majorHAnsi" w:cstheme="majorBidi"/>
      <w:b/>
      <w:bCs/>
      <w:color w:val="2F5496" w:themeColor="accent1" w:themeShade="BF"/>
      <w:sz w:val="28"/>
      <w:szCs w:val="28"/>
    </w:rPr>
  </w:style>
  <w:style w:type="character" w:customStyle="1" w:styleId="Rubrik2Char">
    <w:name w:val="Rubrik 2 Char"/>
    <w:basedOn w:val="Standardstycketeckensnitt"/>
    <w:link w:val="Rubrik2"/>
    <w:uiPriority w:val="9"/>
    <w:rsid w:val="006509A7"/>
    <w:rPr>
      <w:rFonts w:asciiTheme="majorHAnsi" w:eastAsiaTheme="majorEastAsia" w:hAnsiTheme="majorHAnsi" w:cstheme="majorBidi"/>
      <w:b/>
      <w:bCs/>
      <w:color w:val="4472C4" w:themeColor="accent1"/>
      <w:sz w:val="26"/>
      <w:szCs w:val="26"/>
    </w:rPr>
  </w:style>
  <w:style w:type="character" w:customStyle="1" w:styleId="apple-converted-space">
    <w:name w:val="apple-converted-space"/>
    <w:basedOn w:val="Standardstycketeckensnitt"/>
    <w:rsid w:val="004C15DC"/>
  </w:style>
  <w:style w:type="character" w:styleId="Stark">
    <w:name w:val="Strong"/>
    <w:basedOn w:val="Standardstycketeckensnitt"/>
    <w:uiPriority w:val="22"/>
    <w:qFormat/>
    <w:rsid w:val="004C15DC"/>
    <w:rPr>
      <w:b/>
      <w:bCs/>
    </w:rPr>
  </w:style>
  <w:style w:type="character" w:styleId="Betoning">
    <w:name w:val="Emphasis"/>
    <w:basedOn w:val="Standardstycketeckensnitt"/>
    <w:uiPriority w:val="20"/>
    <w:qFormat/>
    <w:rsid w:val="004C15DC"/>
    <w:rPr>
      <w:i/>
      <w:iCs/>
    </w:rPr>
  </w:style>
  <w:style w:type="character" w:styleId="Nmn">
    <w:name w:val="Mention"/>
    <w:basedOn w:val="Standardstycketeckensnitt"/>
    <w:uiPriority w:val="99"/>
    <w:semiHidden/>
    <w:unhideWhenUsed/>
    <w:rsid w:val="00A76880"/>
    <w:rPr>
      <w:color w:val="2B579A"/>
      <w:shd w:val="clear" w:color="auto" w:fill="E6E6E6"/>
    </w:rPr>
  </w:style>
  <w:style w:type="paragraph" w:styleId="Ingetavstnd">
    <w:name w:val="No Spacing"/>
    <w:uiPriority w:val="1"/>
    <w:qFormat/>
    <w:rsid w:val="009D0C84"/>
    <w:pPr>
      <w:spacing w:after="0" w:line="240" w:lineRule="auto"/>
    </w:pPr>
    <w:rPr>
      <w:rFonts w:ascii="Times New Roman" w:hAnsi="Times New Roman" w:cs="Times New Roman"/>
      <w:sz w:val="24"/>
      <w:szCs w:val="24"/>
    </w:rPr>
  </w:style>
  <w:style w:type="paragraph" w:customStyle="1" w:styleId="Standard">
    <w:name w:val="Standard"/>
    <w:rsid w:val="003145EF"/>
    <w:pPr>
      <w:suppressAutoHyphens/>
      <w:autoSpaceDN w:val="0"/>
      <w:spacing w:after="0" w:line="360" w:lineRule="auto"/>
    </w:pPr>
    <w:rPr>
      <w:rFonts w:ascii="Times New Roman" w:eastAsia="Times New Roman" w:hAnsi="Times New Roman" w:cs="Times New Roman"/>
      <w:kern w:val="3"/>
      <w:sz w:val="28"/>
      <w:szCs w:val="28"/>
      <w:lang w:eastAsia="sv-SE"/>
    </w:rPr>
  </w:style>
  <w:style w:type="character" w:customStyle="1" w:styleId="Inget">
    <w:name w:val="Inget"/>
    <w:rsid w:val="00FE1D3A"/>
  </w:style>
  <w:style w:type="character" w:styleId="Olstomnmnande">
    <w:name w:val="Unresolved Mention"/>
    <w:basedOn w:val="Standardstycketeckensnitt"/>
    <w:uiPriority w:val="99"/>
    <w:semiHidden/>
    <w:unhideWhenUsed/>
    <w:rsid w:val="000418E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84665">
      <w:bodyDiv w:val="1"/>
      <w:marLeft w:val="0"/>
      <w:marRight w:val="0"/>
      <w:marTop w:val="0"/>
      <w:marBottom w:val="0"/>
      <w:divBdr>
        <w:top w:val="none" w:sz="0" w:space="0" w:color="auto"/>
        <w:left w:val="none" w:sz="0" w:space="0" w:color="auto"/>
        <w:bottom w:val="none" w:sz="0" w:space="0" w:color="auto"/>
        <w:right w:val="none" w:sz="0" w:space="0" w:color="auto"/>
      </w:divBdr>
    </w:div>
    <w:div w:id="64961692">
      <w:bodyDiv w:val="1"/>
      <w:marLeft w:val="0"/>
      <w:marRight w:val="0"/>
      <w:marTop w:val="0"/>
      <w:marBottom w:val="0"/>
      <w:divBdr>
        <w:top w:val="none" w:sz="0" w:space="0" w:color="auto"/>
        <w:left w:val="none" w:sz="0" w:space="0" w:color="auto"/>
        <w:bottom w:val="none" w:sz="0" w:space="0" w:color="auto"/>
        <w:right w:val="none" w:sz="0" w:space="0" w:color="auto"/>
      </w:divBdr>
    </w:div>
    <w:div w:id="158541859">
      <w:bodyDiv w:val="1"/>
      <w:marLeft w:val="0"/>
      <w:marRight w:val="0"/>
      <w:marTop w:val="0"/>
      <w:marBottom w:val="0"/>
      <w:divBdr>
        <w:top w:val="none" w:sz="0" w:space="0" w:color="auto"/>
        <w:left w:val="none" w:sz="0" w:space="0" w:color="auto"/>
        <w:bottom w:val="none" w:sz="0" w:space="0" w:color="auto"/>
        <w:right w:val="none" w:sz="0" w:space="0" w:color="auto"/>
      </w:divBdr>
      <w:divsChild>
        <w:div w:id="1870874045">
          <w:marLeft w:val="0"/>
          <w:marRight w:val="0"/>
          <w:marTop w:val="0"/>
          <w:marBottom w:val="0"/>
          <w:divBdr>
            <w:top w:val="none" w:sz="0" w:space="0" w:color="auto"/>
            <w:left w:val="none" w:sz="0" w:space="0" w:color="auto"/>
            <w:bottom w:val="none" w:sz="0" w:space="0" w:color="auto"/>
            <w:right w:val="none" w:sz="0" w:space="0" w:color="auto"/>
          </w:divBdr>
          <w:divsChild>
            <w:div w:id="155288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992251">
      <w:bodyDiv w:val="1"/>
      <w:marLeft w:val="0"/>
      <w:marRight w:val="0"/>
      <w:marTop w:val="0"/>
      <w:marBottom w:val="0"/>
      <w:divBdr>
        <w:top w:val="none" w:sz="0" w:space="0" w:color="auto"/>
        <w:left w:val="none" w:sz="0" w:space="0" w:color="auto"/>
        <w:bottom w:val="none" w:sz="0" w:space="0" w:color="auto"/>
        <w:right w:val="none" w:sz="0" w:space="0" w:color="auto"/>
      </w:divBdr>
      <w:divsChild>
        <w:div w:id="759524356">
          <w:marLeft w:val="0"/>
          <w:marRight w:val="0"/>
          <w:marTop w:val="0"/>
          <w:marBottom w:val="0"/>
          <w:divBdr>
            <w:top w:val="none" w:sz="0" w:space="0" w:color="auto"/>
            <w:left w:val="none" w:sz="0" w:space="0" w:color="auto"/>
            <w:bottom w:val="none" w:sz="0" w:space="0" w:color="auto"/>
            <w:right w:val="none" w:sz="0" w:space="0" w:color="auto"/>
          </w:divBdr>
          <w:divsChild>
            <w:div w:id="1537498036">
              <w:marLeft w:val="0"/>
              <w:marRight w:val="0"/>
              <w:marTop w:val="0"/>
              <w:marBottom w:val="0"/>
              <w:divBdr>
                <w:top w:val="none" w:sz="0" w:space="0" w:color="auto"/>
                <w:left w:val="none" w:sz="0" w:space="0" w:color="auto"/>
                <w:bottom w:val="none" w:sz="0" w:space="0" w:color="auto"/>
                <w:right w:val="none" w:sz="0" w:space="0" w:color="auto"/>
              </w:divBdr>
              <w:divsChild>
                <w:div w:id="39153912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87514605">
                      <w:marLeft w:val="0"/>
                      <w:marRight w:val="0"/>
                      <w:marTop w:val="0"/>
                      <w:marBottom w:val="0"/>
                      <w:divBdr>
                        <w:top w:val="none" w:sz="0" w:space="0" w:color="auto"/>
                        <w:left w:val="none" w:sz="0" w:space="0" w:color="auto"/>
                        <w:bottom w:val="none" w:sz="0" w:space="0" w:color="auto"/>
                        <w:right w:val="none" w:sz="0" w:space="0" w:color="auto"/>
                      </w:divBdr>
                      <w:divsChild>
                        <w:div w:id="1809056720">
                          <w:marLeft w:val="0"/>
                          <w:marRight w:val="0"/>
                          <w:marTop w:val="0"/>
                          <w:marBottom w:val="0"/>
                          <w:divBdr>
                            <w:top w:val="none" w:sz="0" w:space="0" w:color="auto"/>
                            <w:left w:val="none" w:sz="0" w:space="0" w:color="auto"/>
                            <w:bottom w:val="none" w:sz="0" w:space="0" w:color="auto"/>
                            <w:right w:val="none" w:sz="0" w:space="0" w:color="auto"/>
                          </w:divBdr>
                          <w:divsChild>
                            <w:div w:id="1558709868">
                              <w:marLeft w:val="0"/>
                              <w:marRight w:val="0"/>
                              <w:marTop w:val="0"/>
                              <w:marBottom w:val="0"/>
                              <w:divBdr>
                                <w:top w:val="none" w:sz="0" w:space="0" w:color="auto"/>
                                <w:left w:val="none" w:sz="0" w:space="0" w:color="auto"/>
                                <w:bottom w:val="none" w:sz="0" w:space="0" w:color="auto"/>
                                <w:right w:val="none" w:sz="0" w:space="0" w:color="auto"/>
                              </w:divBdr>
                              <w:divsChild>
                                <w:div w:id="702747298">
                                  <w:marLeft w:val="0"/>
                                  <w:marRight w:val="0"/>
                                  <w:marTop w:val="0"/>
                                  <w:marBottom w:val="0"/>
                                  <w:divBdr>
                                    <w:top w:val="none" w:sz="0" w:space="0" w:color="auto"/>
                                    <w:left w:val="none" w:sz="0" w:space="0" w:color="auto"/>
                                    <w:bottom w:val="none" w:sz="0" w:space="0" w:color="auto"/>
                                    <w:right w:val="none" w:sz="0" w:space="0" w:color="auto"/>
                                  </w:divBdr>
                                  <w:divsChild>
                                    <w:div w:id="1142891246">
                                      <w:marLeft w:val="0"/>
                                      <w:marRight w:val="0"/>
                                      <w:marTop w:val="0"/>
                                      <w:marBottom w:val="0"/>
                                      <w:divBdr>
                                        <w:top w:val="none" w:sz="0" w:space="0" w:color="auto"/>
                                        <w:left w:val="none" w:sz="0" w:space="0" w:color="auto"/>
                                        <w:bottom w:val="none" w:sz="0" w:space="0" w:color="auto"/>
                                        <w:right w:val="none" w:sz="0" w:space="0" w:color="auto"/>
                                      </w:divBdr>
                                      <w:divsChild>
                                        <w:div w:id="929964770">
                                          <w:marLeft w:val="0"/>
                                          <w:marRight w:val="0"/>
                                          <w:marTop w:val="0"/>
                                          <w:marBottom w:val="0"/>
                                          <w:divBdr>
                                            <w:top w:val="none" w:sz="0" w:space="0" w:color="auto"/>
                                            <w:left w:val="none" w:sz="0" w:space="0" w:color="auto"/>
                                            <w:bottom w:val="none" w:sz="0" w:space="0" w:color="auto"/>
                                            <w:right w:val="none" w:sz="0" w:space="0" w:color="auto"/>
                                          </w:divBdr>
                                          <w:divsChild>
                                            <w:div w:id="1602882445">
                                              <w:marLeft w:val="0"/>
                                              <w:marRight w:val="0"/>
                                              <w:marTop w:val="0"/>
                                              <w:marBottom w:val="0"/>
                                              <w:divBdr>
                                                <w:top w:val="none" w:sz="0" w:space="0" w:color="auto"/>
                                                <w:left w:val="none" w:sz="0" w:space="0" w:color="auto"/>
                                                <w:bottom w:val="none" w:sz="0" w:space="0" w:color="auto"/>
                                                <w:right w:val="none" w:sz="0" w:space="0" w:color="auto"/>
                                              </w:divBdr>
                                              <w:divsChild>
                                                <w:div w:id="2045670127">
                                                  <w:marLeft w:val="0"/>
                                                  <w:marRight w:val="0"/>
                                                  <w:marTop w:val="0"/>
                                                  <w:marBottom w:val="0"/>
                                                  <w:divBdr>
                                                    <w:top w:val="none" w:sz="0" w:space="0" w:color="auto"/>
                                                    <w:left w:val="none" w:sz="0" w:space="0" w:color="auto"/>
                                                    <w:bottom w:val="none" w:sz="0" w:space="0" w:color="auto"/>
                                                    <w:right w:val="none" w:sz="0" w:space="0" w:color="auto"/>
                                                  </w:divBdr>
                                                  <w:divsChild>
                                                    <w:div w:id="602035332">
                                                      <w:marLeft w:val="0"/>
                                                      <w:marRight w:val="0"/>
                                                      <w:marTop w:val="0"/>
                                                      <w:marBottom w:val="0"/>
                                                      <w:divBdr>
                                                        <w:top w:val="none" w:sz="0" w:space="0" w:color="auto"/>
                                                        <w:left w:val="none" w:sz="0" w:space="0" w:color="auto"/>
                                                        <w:bottom w:val="none" w:sz="0" w:space="0" w:color="auto"/>
                                                        <w:right w:val="none" w:sz="0" w:space="0" w:color="auto"/>
                                                      </w:divBdr>
                                                      <w:divsChild>
                                                        <w:div w:id="460073264">
                                                          <w:marLeft w:val="0"/>
                                                          <w:marRight w:val="0"/>
                                                          <w:marTop w:val="0"/>
                                                          <w:marBottom w:val="0"/>
                                                          <w:divBdr>
                                                            <w:top w:val="none" w:sz="0" w:space="0" w:color="auto"/>
                                                            <w:left w:val="none" w:sz="0" w:space="0" w:color="auto"/>
                                                            <w:bottom w:val="none" w:sz="0" w:space="0" w:color="auto"/>
                                                            <w:right w:val="none" w:sz="0" w:space="0" w:color="auto"/>
                                                          </w:divBdr>
                                                          <w:divsChild>
                                                            <w:div w:id="1302729803">
                                                              <w:marLeft w:val="0"/>
                                                              <w:marRight w:val="0"/>
                                                              <w:marTop w:val="0"/>
                                                              <w:marBottom w:val="0"/>
                                                              <w:divBdr>
                                                                <w:top w:val="none" w:sz="0" w:space="0" w:color="auto"/>
                                                                <w:left w:val="none" w:sz="0" w:space="0" w:color="auto"/>
                                                                <w:bottom w:val="none" w:sz="0" w:space="0" w:color="auto"/>
                                                                <w:right w:val="none" w:sz="0" w:space="0" w:color="auto"/>
                                                              </w:divBdr>
                                                              <w:divsChild>
                                                                <w:div w:id="939414386">
                                                                  <w:marLeft w:val="0"/>
                                                                  <w:marRight w:val="0"/>
                                                                  <w:marTop w:val="0"/>
                                                                  <w:marBottom w:val="0"/>
                                                                  <w:divBdr>
                                                                    <w:top w:val="none" w:sz="0" w:space="0" w:color="auto"/>
                                                                    <w:left w:val="none" w:sz="0" w:space="0" w:color="auto"/>
                                                                    <w:bottom w:val="none" w:sz="0" w:space="0" w:color="auto"/>
                                                                    <w:right w:val="none" w:sz="0" w:space="0" w:color="auto"/>
                                                                  </w:divBdr>
                                                                  <w:divsChild>
                                                                    <w:div w:id="807745348">
                                                                      <w:marLeft w:val="0"/>
                                                                      <w:marRight w:val="0"/>
                                                                      <w:marTop w:val="0"/>
                                                                      <w:marBottom w:val="0"/>
                                                                      <w:divBdr>
                                                                        <w:top w:val="none" w:sz="0" w:space="0" w:color="auto"/>
                                                                        <w:left w:val="none" w:sz="0" w:space="0" w:color="auto"/>
                                                                        <w:bottom w:val="none" w:sz="0" w:space="0" w:color="auto"/>
                                                                        <w:right w:val="none" w:sz="0" w:space="0" w:color="auto"/>
                                                                      </w:divBdr>
                                                                      <w:divsChild>
                                                                        <w:div w:id="40133306">
                                                                          <w:marLeft w:val="0"/>
                                                                          <w:marRight w:val="0"/>
                                                                          <w:marTop w:val="0"/>
                                                                          <w:marBottom w:val="0"/>
                                                                          <w:divBdr>
                                                                            <w:top w:val="none" w:sz="0" w:space="0" w:color="auto"/>
                                                                            <w:left w:val="none" w:sz="0" w:space="0" w:color="auto"/>
                                                                            <w:bottom w:val="none" w:sz="0" w:space="0" w:color="auto"/>
                                                                            <w:right w:val="none" w:sz="0" w:space="0" w:color="auto"/>
                                                                          </w:divBdr>
                                                                          <w:divsChild>
                                                                            <w:div w:id="762333806">
                                                                              <w:marLeft w:val="0"/>
                                                                              <w:marRight w:val="0"/>
                                                                              <w:marTop w:val="0"/>
                                                                              <w:marBottom w:val="0"/>
                                                                              <w:divBdr>
                                                                                <w:top w:val="none" w:sz="0" w:space="0" w:color="auto"/>
                                                                                <w:left w:val="none" w:sz="0" w:space="0" w:color="auto"/>
                                                                                <w:bottom w:val="none" w:sz="0" w:space="0" w:color="auto"/>
                                                                                <w:right w:val="none" w:sz="0" w:space="0" w:color="auto"/>
                                                                              </w:divBdr>
                                                                              <w:divsChild>
                                                                                <w:div w:id="473641895">
                                                                                  <w:marLeft w:val="0"/>
                                                                                  <w:marRight w:val="0"/>
                                                                                  <w:marTop w:val="0"/>
                                                                                  <w:marBottom w:val="0"/>
                                                                                  <w:divBdr>
                                                                                    <w:top w:val="none" w:sz="0" w:space="0" w:color="auto"/>
                                                                                    <w:left w:val="none" w:sz="0" w:space="0" w:color="auto"/>
                                                                                    <w:bottom w:val="none" w:sz="0" w:space="0" w:color="auto"/>
                                                                                    <w:right w:val="none" w:sz="0" w:space="0" w:color="auto"/>
                                                                                  </w:divBdr>
                                                                                  <w:divsChild>
                                                                                    <w:div w:id="1193304945">
                                                                                      <w:marLeft w:val="0"/>
                                                                                      <w:marRight w:val="0"/>
                                                                                      <w:marTop w:val="0"/>
                                                                                      <w:marBottom w:val="0"/>
                                                                                      <w:divBdr>
                                                                                        <w:top w:val="none" w:sz="0" w:space="0" w:color="auto"/>
                                                                                        <w:left w:val="none" w:sz="0" w:space="0" w:color="auto"/>
                                                                                        <w:bottom w:val="none" w:sz="0" w:space="0" w:color="auto"/>
                                                                                        <w:right w:val="none" w:sz="0" w:space="0" w:color="auto"/>
                                                                                      </w:divBdr>
                                                                                      <w:divsChild>
                                                                                        <w:div w:id="899285818">
                                                                                          <w:marLeft w:val="0"/>
                                                                                          <w:marRight w:val="0"/>
                                                                                          <w:marTop w:val="0"/>
                                                                                          <w:marBottom w:val="0"/>
                                                                                          <w:divBdr>
                                                                                            <w:top w:val="none" w:sz="0" w:space="0" w:color="auto"/>
                                                                                            <w:left w:val="none" w:sz="0" w:space="0" w:color="auto"/>
                                                                                            <w:bottom w:val="none" w:sz="0" w:space="0" w:color="auto"/>
                                                                                            <w:right w:val="none" w:sz="0" w:space="0" w:color="auto"/>
                                                                                          </w:divBdr>
                                                                                          <w:divsChild>
                                                                                            <w:div w:id="1390037969">
                                                                                              <w:marLeft w:val="0"/>
                                                                                              <w:marRight w:val="0"/>
                                                                                              <w:marTop w:val="0"/>
                                                                                              <w:marBottom w:val="0"/>
                                                                                              <w:divBdr>
                                                                                                <w:top w:val="none" w:sz="0" w:space="0" w:color="auto"/>
                                                                                                <w:left w:val="none" w:sz="0" w:space="0" w:color="auto"/>
                                                                                                <w:bottom w:val="none" w:sz="0" w:space="0" w:color="auto"/>
                                                                                                <w:right w:val="none" w:sz="0" w:space="0" w:color="auto"/>
                                                                                              </w:divBdr>
                                                                                              <w:divsChild>
                                                                                                <w:div w:id="1549684907">
                                                                                                  <w:marLeft w:val="0"/>
                                                                                                  <w:marRight w:val="0"/>
                                                                                                  <w:marTop w:val="0"/>
                                                                                                  <w:marBottom w:val="0"/>
                                                                                                  <w:divBdr>
                                                                                                    <w:top w:val="none" w:sz="0" w:space="0" w:color="auto"/>
                                                                                                    <w:left w:val="none" w:sz="0" w:space="0" w:color="auto"/>
                                                                                                    <w:bottom w:val="none" w:sz="0" w:space="0" w:color="auto"/>
                                                                                                    <w:right w:val="none" w:sz="0" w:space="0" w:color="auto"/>
                                                                                                  </w:divBdr>
                                                                                                  <w:divsChild>
                                                                                                    <w:div w:id="561330963">
                                                                                                      <w:marLeft w:val="0"/>
                                                                                                      <w:marRight w:val="0"/>
                                                                                                      <w:marTop w:val="0"/>
                                                                                                      <w:marBottom w:val="0"/>
                                                                                                      <w:divBdr>
                                                                                                        <w:top w:val="none" w:sz="0" w:space="0" w:color="auto"/>
                                                                                                        <w:left w:val="none" w:sz="0" w:space="0" w:color="auto"/>
                                                                                                        <w:bottom w:val="none" w:sz="0" w:space="0" w:color="auto"/>
                                                                                                        <w:right w:val="none" w:sz="0" w:space="0" w:color="auto"/>
                                                                                                      </w:divBdr>
                                                                                                      <w:divsChild>
                                                                                                        <w:div w:id="982778697">
                                                                                                          <w:marLeft w:val="0"/>
                                                                                                          <w:marRight w:val="0"/>
                                                                                                          <w:marTop w:val="0"/>
                                                                                                          <w:marBottom w:val="0"/>
                                                                                                          <w:divBdr>
                                                                                                            <w:top w:val="none" w:sz="0" w:space="0" w:color="auto"/>
                                                                                                            <w:left w:val="none" w:sz="0" w:space="0" w:color="auto"/>
                                                                                                            <w:bottom w:val="none" w:sz="0" w:space="0" w:color="auto"/>
                                                                                                            <w:right w:val="none" w:sz="0" w:space="0" w:color="auto"/>
                                                                                                          </w:divBdr>
                                                                                                          <w:divsChild>
                                                                                                            <w:div w:id="1257439977">
                                                                                                              <w:marLeft w:val="0"/>
                                                                                                              <w:marRight w:val="0"/>
                                                                                                              <w:marTop w:val="0"/>
                                                                                                              <w:marBottom w:val="0"/>
                                                                                                              <w:divBdr>
                                                                                                                <w:top w:val="none" w:sz="0" w:space="0" w:color="auto"/>
                                                                                                                <w:left w:val="none" w:sz="0" w:space="0" w:color="auto"/>
                                                                                                                <w:bottom w:val="none" w:sz="0" w:space="0" w:color="auto"/>
                                                                                                                <w:right w:val="none" w:sz="0" w:space="0" w:color="auto"/>
                                                                                                              </w:divBdr>
                                                                                                              <w:divsChild>
                                                                                                                <w:div w:id="2008285806">
                                                                                                                  <w:marLeft w:val="0"/>
                                                                                                                  <w:marRight w:val="0"/>
                                                                                                                  <w:marTop w:val="0"/>
                                                                                                                  <w:marBottom w:val="0"/>
                                                                                                                  <w:divBdr>
                                                                                                                    <w:top w:val="none" w:sz="0" w:space="0" w:color="auto"/>
                                                                                                                    <w:left w:val="none" w:sz="0" w:space="0" w:color="auto"/>
                                                                                                                    <w:bottom w:val="none" w:sz="0" w:space="0" w:color="auto"/>
                                                                                                                    <w:right w:val="none" w:sz="0" w:space="0" w:color="auto"/>
                                                                                                                  </w:divBdr>
                                                                                                                  <w:divsChild>
                                                                                                                    <w:div w:id="1440225922">
                                                                                                                      <w:marLeft w:val="0"/>
                                                                                                                      <w:marRight w:val="0"/>
                                                                                                                      <w:marTop w:val="0"/>
                                                                                                                      <w:marBottom w:val="0"/>
                                                                                                                      <w:divBdr>
                                                                                                                        <w:top w:val="none" w:sz="0" w:space="0" w:color="auto"/>
                                                                                                                        <w:left w:val="none" w:sz="0" w:space="0" w:color="auto"/>
                                                                                                                        <w:bottom w:val="none" w:sz="0" w:space="0" w:color="auto"/>
                                                                                                                        <w:right w:val="none" w:sz="0" w:space="0" w:color="auto"/>
                                                                                                                      </w:divBdr>
                                                                                                                      <w:divsChild>
                                                                                                                        <w:div w:id="1554808376">
                                                                                                                          <w:marLeft w:val="0"/>
                                                                                                                          <w:marRight w:val="0"/>
                                                                                                                          <w:marTop w:val="0"/>
                                                                                                                          <w:marBottom w:val="0"/>
                                                                                                                          <w:divBdr>
                                                                                                                            <w:top w:val="none" w:sz="0" w:space="0" w:color="auto"/>
                                                                                                                            <w:left w:val="none" w:sz="0" w:space="0" w:color="auto"/>
                                                                                                                            <w:bottom w:val="none" w:sz="0" w:space="0" w:color="auto"/>
                                                                                                                            <w:right w:val="none" w:sz="0" w:space="0" w:color="auto"/>
                                                                                                                          </w:divBdr>
                                                                                                                          <w:divsChild>
                                                                                                                            <w:div w:id="1782798478">
                                                                                                                              <w:marLeft w:val="0"/>
                                                                                                                              <w:marRight w:val="0"/>
                                                                                                                              <w:marTop w:val="0"/>
                                                                                                                              <w:marBottom w:val="0"/>
                                                                                                                              <w:divBdr>
                                                                                                                                <w:top w:val="none" w:sz="0" w:space="0" w:color="auto"/>
                                                                                                                                <w:left w:val="none" w:sz="0" w:space="0" w:color="auto"/>
                                                                                                                                <w:bottom w:val="none" w:sz="0" w:space="0" w:color="auto"/>
                                                                                                                                <w:right w:val="none" w:sz="0" w:space="0" w:color="auto"/>
                                                                                                                              </w:divBdr>
                                                                                                                              <w:divsChild>
                                                                                                                                <w:div w:id="1172454924">
                                                                                                                                  <w:marLeft w:val="0"/>
                                                                                                                                  <w:marRight w:val="0"/>
                                                                                                                                  <w:marTop w:val="0"/>
                                                                                                                                  <w:marBottom w:val="0"/>
                                                                                                                                  <w:divBdr>
                                                                                                                                    <w:top w:val="none" w:sz="0" w:space="0" w:color="auto"/>
                                                                                                                                    <w:left w:val="none" w:sz="0" w:space="0" w:color="auto"/>
                                                                                                                                    <w:bottom w:val="none" w:sz="0" w:space="0" w:color="auto"/>
                                                                                                                                    <w:right w:val="none" w:sz="0" w:space="0" w:color="auto"/>
                                                                                                                                  </w:divBdr>
                                                                                                                                  <w:divsChild>
                                                                                                                                    <w:div w:id="313221172">
                                                                                                                                      <w:marLeft w:val="0"/>
                                                                                                                                      <w:marRight w:val="0"/>
                                                                                                                                      <w:marTop w:val="0"/>
                                                                                                                                      <w:marBottom w:val="0"/>
                                                                                                                                      <w:divBdr>
                                                                                                                                        <w:top w:val="none" w:sz="0" w:space="0" w:color="auto"/>
                                                                                                                                        <w:left w:val="none" w:sz="0" w:space="0" w:color="auto"/>
                                                                                                                                        <w:bottom w:val="none" w:sz="0" w:space="0" w:color="auto"/>
                                                                                                                                        <w:right w:val="none" w:sz="0" w:space="0" w:color="auto"/>
                                                                                                                                      </w:divBdr>
                                                                                                                                      <w:divsChild>
                                                                                                                                        <w:div w:id="370613384">
                                                                                                                                          <w:marLeft w:val="0"/>
                                                                                                                                          <w:marRight w:val="0"/>
                                                                                                                                          <w:marTop w:val="0"/>
                                                                                                                                          <w:marBottom w:val="0"/>
                                                                                                                                          <w:divBdr>
                                                                                                                                            <w:top w:val="none" w:sz="0" w:space="0" w:color="auto"/>
                                                                                                                                            <w:left w:val="none" w:sz="0" w:space="0" w:color="auto"/>
                                                                                                                                            <w:bottom w:val="none" w:sz="0" w:space="0" w:color="auto"/>
                                                                                                                                            <w:right w:val="none" w:sz="0" w:space="0" w:color="auto"/>
                                                                                                                                          </w:divBdr>
                                                                                                                                          <w:divsChild>
                                                                                                                                            <w:div w:id="1355502705">
                                                                                                                                              <w:marLeft w:val="0"/>
                                                                                                                                              <w:marRight w:val="0"/>
                                                                                                                                              <w:marTop w:val="0"/>
                                                                                                                                              <w:marBottom w:val="0"/>
                                                                                                                                              <w:divBdr>
                                                                                                                                                <w:top w:val="none" w:sz="0" w:space="0" w:color="auto"/>
                                                                                                                                                <w:left w:val="none" w:sz="0" w:space="0" w:color="auto"/>
                                                                                                                                                <w:bottom w:val="none" w:sz="0" w:space="0" w:color="auto"/>
                                                                                                                                                <w:right w:val="none" w:sz="0" w:space="0" w:color="auto"/>
                                                                                                                                              </w:divBdr>
                                                                                                                                              <w:divsChild>
                                                                                                                                                <w:div w:id="1798182902">
                                                                                                                                                  <w:marLeft w:val="0"/>
                                                                                                                                                  <w:marRight w:val="0"/>
                                                                                                                                                  <w:marTop w:val="0"/>
                                                                                                                                                  <w:marBottom w:val="0"/>
                                                                                                                                                  <w:divBdr>
                                                                                                                                                    <w:top w:val="none" w:sz="0" w:space="0" w:color="auto"/>
                                                                                                                                                    <w:left w:val="none" w:sz="0" w:space="0" w:color="auto"/>
                                                                                                                                                    <w:bottom w:val="none" w:sz="0" w:space="0" w:color="auto"/>
                                                                                                                                                    <w:right w:val="none" w:sz="0" w:space="0" w:color="auto"/>
                                                                                                                                                  </w:divBdr>
                                                                                                                                                  <w:divsChild>
                                                                                                                                                    <w:div w:id="680086736">
                                                                                                                                                      <w:marLeft w:val="0"/>
                                                                                                                                                      <w:marRight w:val="0"/>
                                                                                                                                                      <w:marTop w:val="0"/>
                                                                                                                                                      <w:marBottom w:val="0"/>
                                                                                                                                                      <w:divBdr>
                                                                                                                                                        <w:top w:val="none" w:sz="0" w:space="0" w:color="auto"/>
                                                                                                                                                        <w:left w:val="none" w:sz="0" w:space="0" w:color="auto"/>
                                                                                                                                                        <w:bottom w:val="none" w:sz="0" w:space="0" w:color="auto"/>
                                                                                                                                                        <w:right w:val="none" w:sz="0" w:space="0" w:color="auto"/>
                                                                                                                                                      </w:divBdr>
                                                                                                                                                      <w:divsChild>
                                                                                                                                                        <w:div w:id="539364170">
                                                                                                                                                          <w:marLeft w:val="0"/>
                                                                                                                                                          <w:marRight w:val="0"/>
                                                                                                                                                          <w:marTop w:val="0"/>
                                                                                                                                                          <w:marBottom w:val="0"/>
                                                                                                                                                          <w:divBdr>
                                                                                                                                                            <w:top w:val="none" w:sz="0" w:space="0" w:color="auto"/>
                                                                                                                                                            <w:left w:val="none" w:sz="0" w:space="0" w:color="auto"/>
                                                                                                                                                            <w:bottom w:val="none" w:sz="0" w:space="0" w:color="auto"/>
                                                                                                                                                            <w:right w:val="none" w:sz="0" w:space="0" w:color="auto"/>
                                                                                                                                                          </w:divBdr>
                                                                                                                                                          <w:divsChild>
                                                                                                                                                            <w:div w:id="1413698366">
                                                                                                                                                              <w:marLeft w:val="0"/>
                                                                                                                                                              <w:marRight w:val="0"/>
                                                                                                                                                              <w:marTop w:val="0"/>
                                                                                                                                                              <w:marBottom w:val="0"/>
                                                                                                                                                              <w:divBdr>
                                                                                                                                                                <w:top w:val="none" w:sz="0" w:space="0" w:color="auto"/>
                                                                                                                                                                <w:left w:val="none" w:sz="0" w:space="0" w:color="auto"/>
                                                                                                                                                                <w:bottom w:val="none" w:sz="0" w:space="0" w:color="auto"/>
                                                                                                                                                                <w:right w:val="none" w:sz="0" w:space="0" w:color="auto"/>
                                                                                                                                                              </w:divBdr>
                                                                                                                                                              <w:divsChild>
                                                                                                                                                                <w:div w:id="610821359">
                                                                                                                                                                  <w:marLeft w:val="0"/>
                                                                                                                                                                  <w:marRight w:val="0"/>
                                                                                                                                                                  <w:marTop w:val="0"/>
                                                                                                                                                                  <w:marBottom w:val="0"/>
                                                                                                                                                                  <w:divBdr>
                                                                                                                                                                    <w:top w:val="none" w:sz="0" w:space="0" w:color="auto"/>
                                                                                                                                                                    <w:left w:val="none" w:sz="0" w:space="0" w:color="auto"/>
                                                                                                                                                                    <w:bottom w:val="none" w:sz="0" w:space="0" w:color="auto"/>
                                                                                                                                                                    <w:right w:val="none" w:sz="0" w:space="0" w:color="auto"/>
                                                                                                                                                                  </w:divBdr>
                                                                                                                                                                  <w:divsChild>
                                                                                                                                                                    <w:div w:id="409810116">
                                                                                                                                                                      <w:marLeft w:val="0"/>
                                                                                                                                                                      <w:marRight w:val="0"/>
                                                                                                                                                                      <w:marTop w:val="0"/>
                                                                                                                                                                      <w:marBottom w:val="0"/>
                                                                                                                                                                      <w:divBdr>
                                                                                                                                                                        <w:top w:val="none" w:sz="0" w:space="0" w:color="auto"/>
                                                                                                                                                                        <w:left w:val="none" w:sz="0" w:space="0" w:color="auto"/>
                                                                                                                                                                        <w:bottom w:val="none" w:sz="0" w:space="0" w:color="auto"/>
                                                                                                                                                                        <w:right w:val="none" w:sz="0" w:space="0" w:color="auto"/>
                                                                                                                                                                      </w:divBdr>
                                                                                                                                                                    </w:div>
                                                                                                                                                                    <w:div w:id="142514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7319386">
      <w:bodyDiv w:val="1"/>
      <w:marLeft w:val="0"/>
      <w:marRight w:val="0"/>
      <w:marTop w:val="0"/>
      <w:marBottom w:val="0"/>
      <w:divBdr>
        <w:top w:val="none" w:sz="0" w:space="0" w:color="auto"/>
        <w:left w:val="none" w:sz="0" w:space="0" w:color="auto"/>
        <w:bottom w:val="none" w:sz="0" w:space="0" w:color="auto"/>
        <w:right w:val="none" w:sz="0" w:space="0" w:color="auto"/>
      </w:divBdr>
    </w:div>
    <w:div w:id="450712480">
      <w:bodyDiv w:val="1"/>
      <w:marLeft w:val="0"/>
      <w:marRight w:val="0"/>
      <w:marTop w:val="0"/>
      <w:marBottom w:val="0"/>
      <w:divBdr>
        <w:top w:val="none" w:sz="0" w:space="0" w:color="auto"/>
        <w:left w:val="none" w:sz="0" w:space="0" w:color="auto"/>
        <w:bottom w:val="none" w:sz="0" w:space="0" w:color="auto"/>
        <w:right w:val="none" w:sz="0" w:space="0" w:color="auto"/>
      </w:divBdr>
      <w:divsChild>
        <w:div w:id="190339970">
          <w:marLeft w:val="0"/>
          <w:marRight w:val="0"/>
          <w:marTop w:val="0"/>
          <w:marBottom w:val="0"/>
          <w:divBdr>
            <w:top w:val="none" w:sz="0" w:space="0" w:color="auto"/>
            <w:left w:val="none" w:sz="0" w:space="0" w:color="auto"/>
            <w:bottom w:val="none" w:sz="0" w:space="0" w:color="auto"/>
            <w:right w:val="none" w:sz="0" w:space="0" w:color="auto"/>
          </w:divBdr>
          <w:divsChild>
            <w:div w:id="1440757360">
              <w:marLeft w:val="0"/>
              <w:marRight w:val="0"/>
              <w:marTop w:val="0"/>
              <w:marBottom w:val="0"/>
              <w:divBdr>
                <w:top w:val="none" w:sz="0" w:space="0" w:color="auto"/>
                <w:left w:val="none" w:sz="0" w:space="0" w:color="auto"/>
                <w:bottom w:val="none" w:sz="0" w:space="0" w:color="auto"/>
                <w:right w:val="none" w:sz="0" w:space="0" w:color="auto"/>
              </w:divBdr>
              <w:divsChild>
                <w:div w:id="1494682203">
                  <w:marLeft w:val="0"/>
                  <w:marRight w:val="0"/>
                  <w:marTop w:val="0"/>
                  <w:marBottom w:val="0"/>
                  <w:divBdr>
                    <w:top w:val="none" w:sz="0" w:space="0" w:color="auto"/>
                    <w:left w:val="none" w:sz="0" w:space="0" w:color="auto"/>
                    <w:bottom w:val="none" w:sz="0" w:space="0" w:color="auto"/>
                    <w:right w:val="none" w:sz="0" w:space="0" w:color="auto"/>
                  </w:divBdr>
                  <w:divsChild>
                    <w:div w:id="1165122919">
                      <w:marLeft w:val="0"/>
                      <w:marRight w:val="0"/>
                      <w:marTop w:val="0"/>
                      <w:marBottom w:val="0"/>
                      <w:divBdr>
                        <w:top w:val="none" w:sz="0" w:space="0" w:color="auto"/>
                        <w:left w:val="none" w:sz="0" w:space="0" w:color="auto"/>
                        <w:bottom w:val="none" w:sz="0" w:space="0" w:color="auto"/>
                        <w:right w:val="none" w:sz="0" w:space="0" w:color="auto"/>
                      </w:divBdr>
                      <w:divsChild>
                        <w:div w:id="1229850613">
                          <w:marLeft w:val="0"/>
                          <w:marRight w:val="0"/>
                          <w:marTop w:val="0"/>
                          <w:marBottom w:val="0"/>
                          <w:divBdr>
                            <w:top w:val="none" w:sz="0" w:space="0" w:color="auto"/>
                            <w:left w:val="none" w:sz="0" w:space="0" w:color="auto"/>
                            <w:bottom w:val="none" w:sz="0" w:space="0" w:color="auto"/>
                            <w:right w:val="none" w:sz="0" w:space="0" w:color="auto"/>
                          </w:divBdr>
                          <w:divsChild>
                            <w:div w:id="15737623">
                              <w:marLeft w:val="0"/>
                              <w:marRight w:val="0"/>
                              <w:marTop w:val="0"/>
                              <w:marBottom w:val="0"/>
                              <w:divBdr>
                                <w:top w:val="none" w:sz="0" w:space="0" w:color="auto"/>
                                <w:left w:val="none" w:sz="0" w:space="0" w:color="auto"/>
                                <w:bottom w:val="none" w:sz="0" w:space="0" w:color="auto"/>
                                <w:right w:val="none" w:sz="0" w:space="0" w:color="auto"/>
                              </w:divBdr>
                              <w:divsChild>
                                <w:div w:id="35326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6169651">
      <w:bodyDiv w:val="1"/>
      <w:marLeft w:val="0"/>
      <w:marRight w:val="0"/>
      <w:marTop w:val="0"/>
      <w:marBottom w:val="0"/>
      <w:divBdr>
        <w:top w:val="none" w:sz="0" w:space="0" w:color="auto"/>
        <w:left w:val="none" w:sz="0" w:space="0" w:color="auto"/>
        <w:bottom w:val="none" w:sz="0" w:space="0" w:color="auto"/>
        <w:right w:val="none" w:sz="0" w:space="0" w:color="auto"/>
      </w:divBdr>
    </w:div>
    <w:div w:id="581791593">
      <w:bodyDiv w:val="1"/>
      <w:marLeft w:val="0"/>
      <w:marRight w:val="0"/>
      <w:marTop w:val="0"/>
      <w:marBottom w:val="0"/>
      <w:divBdr>
        <w:top w:val="none" w:sz="0" w:space="0" w:color="auto"/>
        <w:left w:val="none" w:sz="0" w:space="0" w:color="auto"/>
        <w:bottom w:val="none" w:sz="0" w:space="0" w:color="auto"/>
        <w:right w:val="none" w:sz="0" w:space="0" w:color="auto"/>
      </w:divBdr>
    </w:div>
    <w:div w:id="711267527">
      <w:bodyDiv w:val="1"/>
      <w:marLeft w:val="0"/>
      <w:marRight w:val="0"/>
      <w:marTop w:val="0"/>
      <w:marBottom w:val="0"/>
      <w:divBdr>
        <w:top w:val="none" w:sz="0" w:space="0" w:color="auto"/>
        <w:left w:val="none" w:sz="0" w:space="0" w:color="auto"/>
        <w:bottom w:val="none" w:sz="0" w:space="0" w:color="auto"/>
        <w:right w:val="none" w:sz="0" w:space="0" w:color="auto"/>
      </w:divBdr>
    </w:div>
    <w:div w:id="821430511">
      <w:bodyDiv w:val="1"/>
      <w:marLeft w:val="0"/>
      <w:marRight w:val="0"/>
      <w:marTop w:val="0"/>
      <w:marBottom w:val="0"/>
      <w:divBdr>
        <w:top w:val="none" w:sz="0" w:space="0" w:color="auto"/>
        <w:left w:val="none" w:sz="0" w:space="0" w:color="auto"/>
        <w:bottom w:val="none" w:sz="0" w:space="0" w:color="auto"/>
        <w:right w:val="none" w:sz="0" w:space="0" w:color="auto"/>
      </w:divBdr>
    </w:div>
    <w:div w:id="940185879">
      <w:bodyDiv w:val="1"/>
      <w:marLeft w:val="0"/>
      <w:marRight w:val="0"/>
      <w:marTop w:val="0"/>
      <w:marBottom w:val="0"/>
      <w:divBdr>
        <w:top w:val="none" w:sz="0" w:space="0" w:color="auto"/>
        <w:left w:val="none" w:sz="0" w:space="0" w:color="auto"/>
        <w:bottom w:val="none" w:sz="0" w:space="0" w:color="auto"/>
        <w:right w:val="none" w:sz="0" w:space="0" w:color="auto"/>
      </w:divBdr>
    </w:div>
    <w:div w:id="947540992">
      <w:bodyDiv w:val="1"/>
      <w:marLeft w:val="0"/>
      <w:marRight w:val="0"/>
      <w:marTop w:val="0"/>
      <w:marBottom w:val="0"/>
      <w:divBdr>
        <w:top w:val="none" w:sz="0" w:space="0" w:color="auto"/>
        <w:left w:val="none" w:sz="0" w:space="0" w:color="auto"/>
        <w:bottom w:val="none" w:sz="0" w:space="0" w:color="auto"/>
        <w:right w:val="none" w:sz="0" w:space="0" w:color="auto"/>
      </w:divBdr>
    </w:div>
    <w:div w:id="1073354523">
      <w:bodyDiv w:val="1"/>
      <w:marLeft w:val="0"/>
      <w:marRight w:val="0"/>
      <w:marTop w:val="0"/>
      <w:marBottom w:val="0"/>
      <w:divBdr>
        <w:top w:val="none" w:sz="0" w:space="0" w:color="auto"/>
        <w:left w:val="none" w:sz="0" w:space="0" w:color="auto"/>
        <w:bottom w:val="none" w:sz="0" w:space="0" w:color="auto"/>
        <w:right w:val="none" w:sz="0" w:space="0" w:color="auto"/>
      </w:divBdr>
    </w:div>
    <w:div w:id="1107503603">
      <w:bodyDiv w:val="1"/>
      <w:marLeft w:val="0"/>
      <w:marRight w:val="0"/>
      <w:marTop w:val="0"/>
      <w:marBottom w:val="0"/>
      <w:divBdr>
        <w:top w:val="none" w:sz="0" w:space="0" w:color="auto"/>
        <w:left w:val="none" w:sz="0" w:space="0" w:color="auto"/>
        <w:bottom w:val="none" w:sz="0" w:space="0" w:color="auto"/>
        <w:right w:val="none" w:sz="0" w:space="0" w:color="auto"/>
      </w:divBdr>
    </w:div>
    <w:div w:id="1138841150">
      <w:bodyDiv w:val="1"/>
      <w:marLeft w:val="0"/>
      <w:marRight w:val="0"/>
      <w:marTop w:val="0"/>
      <w:marBottom w:val="0"/>
      <w:divBdr>
        <w:top w:val="none" w:sz="0" w:space="0" w:color="auto"/>
        <w:left w:val="none" w:sz="0" w:space="0" w:color="auto"/>
        <w:bottom w:val="none" w:sz="0" w:space="0" w:color="auto"/>
        <w:right w:val="none" w:sz="0" w:space="0" w:color="auto"/>
      </w:divBdr>
    </w:div>
    <w:div w:id="1277904462">
      <w:bodyDiv w:val="1"/>
      <w:marLeft w:val="0"/>
      <w:marRight w:val="0"/>
      <w:marTop w:val="0"/>
      <w:marBottom w:val="0"/>
      <w:divBdr>
        <w:top w:val="none" w:sz="0" w:space="0" w:color="auto"/>
        <w:left w:val="none" w:sz="0" w:space="0" w:color="auto"/>
        <w:bottom w:val="none" w:sz="0" w:space="0" w:color="auto"/>
        <w:right w:val="none" w:sz="0" w:space="0" w:color="auto"/>
      </w:divBdr>
    </w:div>
    <w:div w:id="1355575254">
      <w:bodyDiv w:val="1"/>
      <w:marLeft w:val="0"/>
      <w:marRight w:val="0"/>
      <w:marTop w:val="0"/>
      <w:marBottom w:val="0"/>
      <w:divBdr>
        <w:top w:val="none" w:sz="0" w:space="0" w:color="auto"/>
        <w:left w:val="none" w:sz="0" w:space="0" w:color="auto"/>
        <w:bottom w:val="none" w:sz="0" w:space="0" w:color="auto"/>
        <w:right w:val="none" w:sz="0" w:space="0" w:color="auto"/>
      </w:divBdr>
      <w:divsChild>
        <w:div w:id="232205587">
          <w:marLeft w:val="0"/>
          <w:marRight w:val="0"/>
          <w:marTop w:val="0"/>
          <w:marBottom w:val="0"/>
          <w:divBdr>
            <w:top w:val="none" w:sz="0" w:space="0" w:color="auto"/>
            <w:left w:val="none" w:sz="0" w:space="0" w:color="auto"/>
            <w:bottom w:val="none" w:sz="0" w:space="0" w:color="auto"/>
            <w:right w:val="none" w:sz="0" w:space="0" w:color="auto"/>
          </w:divBdr>
          <w:divsChild>
            <w:div w:id="593604">
              <w:marLeft w:val="0"/>
              <w:marRight w:val="0"/>
              <w:marTop w:val="0"/>
              <w:marBottom w:val="0"/>
              <w:divBdr>
                <w:top w:val="none" w:sz="0" w:space="0" w:color="auto"/>
                <w:left w:val="none" w:sz="0" w:space="0" w:color="auto"/>
                <w:bottom w:val="none" w:sz="0" w:space="0" w:color="auto"/>
                <w:right w:val="none" w:sz="0" w:space="0" w:color="auto"/>
              </w:divBdr>
              <w:divsChild>
                <w:div w:id="2116099204">
                  <w:marLeft w:val="0"/>
                  <w:marRight w:val="0"/>
                  <w:marTop w:val="0"/>
                  <w:marBottom w:val="0"/>
                  <w:divBdr>
                    <w:top w:val="none" w:sz="0" w:space="0" w:color="auto"/>
                    <w:left w:val="none" w:sz="0" w:space="0" w:color="auto"/>
                    <w:bottom w:val="none" w:sz="0" w:space="0" w:color="auto"/>
                    <w:right w:val="none" w:sz="0" w:space="0" w:color="auto"/>
                  </w:divBdr>
                  <w:divsChild>
                    <w:div w:id="1500653741">
                      <w:marLeft w:val="0"/>
                      <w:marRight w:val="0"/>
                      <w:marTop w:val="0"/>
                      <w:marBottom w:val="0"/>
                      <w:divBdr>
                        <w:top w:val="none" w:sz="0" w:space="0" w:color="auto"/>
                        <w:left w:val="none" w:sz="0" w:space="0" w:color="auto"/>
                        <w:bottom w:val="none" w:sz="0" w:space="0" w:color="auto"/>
                        <w:right w:val="none" w:sz="0" w:space="0" w:color="auto"/>
                      </w:divBdr>
                      <w:divsChild>
                        <w:div w:id="1902208820">
                          <w:marLeft w:val="0"/>
                          <w:marRight w:val="0"/>
                          <w:marTop w:val="0"/>
                          <w:marBottom w:val="0"/>
                          <w:divBdr>
                            <w:top w:val="none" w:sz="0" w:space="0" w:color="auto"/>
                            <w:left w:val="none" w:sz="0" w:space="0" w:color="auto"/>
                            <w:bottom w:val="none" w:sz="0" w:space="0" w:color="auto"/>
                            <w:right w:val="none" w:sz="0" w:space="0" w:color="auto"/>
                          </w:divBdr>
                          <w:divsChild>
                            <w:div w:id="590360772">
                              <w:marLeft w:val="0"/>
                              <w:marRight w:val="0"/>
                              <w:marTop w:val="0"/>
                              <w:marBottom w:val="0"/>
                              <w:divBdr>
                                <w:top w:val="none" w:sz="0" w:space="0" w:color="auto"/>
                                <w:left w:val="none" w:sz="0" w:space="0" w:color="auto"/>
                                <w:bottom w:val="none" w:sz="0" w:space="0" w:color="auto"/>
                                <w:right w:val="none" w:sz="0" w:space="0" w:color="auto"/>
                              </w:divBdr>
                              <w:divsChild>
                                <w:div w:id="25370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1121268">
      <w:bodyDiv w:val="1"/>
      <w:marLeft w:val="0"/>
      <w:marRight w:val="0"/>
      <w:marTop w:val="0"/>
      <w:marBottom w:val="0"/>
      <w:divBdr>
        <w:top w:val="none" w:sz="0" w:space="0" w:color="auto"/>
        <w:left w:val="none" w:sz="0" w:space="0" w:color="auto"/>
        <w:bottom w:val="none" w:sz="0" w:space="0" w:color="auto"/>
        <w:right w:val="none" w:sz="0" w:space="0" w:color="auto"/>
      </w:divBdr>
    </w:div>
    <w:div w:id="1520270182">
      <w:bodyDiv w:val="1"/>
      <w:marLeft w:val="0"/>
      <w:marRight w:val="0"/>
      <w:marTop w:val="0"/>
      <w:marBottom w:val="0"/>
      <w:divBdr>
        <w:top w:val="none" w:sz="0" w:space="0" w:color="auto"/>
        <w:left w:val="none" w:sz="0" w:space="0" w:color="auto"/>
        <w:bottom w:val="none" w:sz="0" w:space="0" w:color="auto"/>
        <w:right w:val="none" w:sz="0" w:space="0" w:color="auto"/>
      </w:divBdr>
    </w:div>
    <w:div w:id="1551569363">
      <w:bodyDiv w:val="1"/>
      <w:marLeft w:val="0"/>
      <w:marRight w:val="0"/>
      <w:marTop w:val="0"/>
      <w:marBottom w:val="0"/>
      <w:divBdr>
        <w:top w:val="none" w:sz="0" w:space="0" w:color="auto"/>
        <w:left w:val="none" w:sz="0" w:space="0" w:color="auto"/>
        <w:bottom w:val="none" w:sz="0" w:space="0" w:color="auto"/>
        <w:right w:val="none" w:sz="0" w:space="0" w:color="auto"/>
      </w:divBdr>
    </w:div>
    <w:div w:id="1580361959">
      <w:bodyDiv w:val="1"/>
      <w:marLeft w:val="0"/>
      <w:marRight w:val="0"/>
      <w:marTop w:val="0"/>
      <w:marBottom w:val="0"/>
      <w:divBdr>
        <w:top w:val="none" w:sz="0" w:space="0" w:color="auto"/>
        <w:left w:val="none" w:sz="0" w:space="0" w:color="auto"/>
        <w:bottom w:val="none" w:sz="0" w:space="0" w:color="auto"/>
        <w:right w:val="none" w:sz="0" w:space="0" w:color="auto"/>
      </w:divBdr>
    </w:div>
    <w:div w:id="1580947472">
      <w:bodyDiv w:val="1"/>
      <w:marLeft w:val="0"/>
      <w:marRight w:val="0"/>
      <w:marTop w:val="0"/>
      <w:marBottom w:val="0"/>
      <w:divBdr>
        <w:top w:val="none" w:sz="0" w:space="0" w:color="auto"/>
        <w:left w:val="none" w:sz="0" w:space="0" w:color="auto"/>
        <w:bottom w:val="none" w:sz="0" w:space="0" w:color="auto"/>
        <w:right w:val="none" w:sz="0" w:space="0" w:color="auto"/>
      </w:divBdr>
    </w:div>
    <w:div w:id="1623028390">
      <w:bodyDiv w:val="1"/>
      <w:marLeft w:val="0"/>
      <w:marRight w:val="0"/>
      <w:marTop w:val="0"/>
      <w:marBottom w:val="0"/>
      <w:divBdr>
        <w:top w:val="none" w:sz="0" w:space="0" w:color="auto"/>
        <w:left w:val="none" w:sz="0" w:space="0" w:color="auto"/>
        <w:bottom w:val="none" w:sz="0" w:space="0" w:color="auto"/>
        <w:right w:val="none" w:sz="0" w:space="0" w:color="auto"/>
      </w:divBdr>
    </w:div>
    <w:div w:id="1625581277">
      <w:bodyDiv w:val="1"/>
      <w:marLeft w:val="0"/>
      <w:marRight w:val="0"/>
      <w:marTop w:val="0"/>
      <w:marBottom w:val="0"/>
      <w:divBdr>
        <w:top w:val="none" w:sz="0" w:space="0" w:color="auto"/>
        <w:left w:val="none" w:sz="0" w:space="0" w:color="auto"/>
        <w:bottom w:val="none" w:sz="0" w:space="0" w:color="auto"/>
        <w:right w:val="none" w:sz="0" w:space="0" w:color="auto"/>
      </w:divBdr>
    </w:div>
    <w:div w:id="1650137250">
      <w:bodyDiv w:val="1"/>
      <w:marLeft w:val="0"/>
      <w:marRight w:val="0"/>
      <w:marTop w:val="0"/>
      <w:marBottom w:val="0"/>
      <w:divBdr>
        <w:top w:val="none" w:sz="0" w:space="0" w:color="auto"/>
        <w:left w:val="none" w:sz="0" w:space="0" w:color="auto"/>
        <w:bottom w:val="none" w:sz="0" w:space="0" w:color="auto"/>
        <w:right w:val="none" w:sz="0" w:space="0" w:color="auto"/>
      </w:divBdr>
    </w:div>
    <w:div w:id="1719629188">
      <w:bodyDiv w:val="1"/>
      <w:marLeft w:val="0"/>
      <w:marRight w:val="0"/>
      <w:marTop w:val="0"/>
      <w:marBottom w:val="0"/>
      <w:divBdr>
        <w:top w:val="none" w:sz="0" w:space="0" w:color="auto"/>
        <w:left w:val="none" w:sz="0" w:space="0" w:color="auto"/>
        <w:bottom w:val="none" w:sz="0" w:space="0" w:color="auto"/>
        <w:right w:val="none" w:sz="0" w:space="0" w:color="auto"/>
      </w:divBdr>
    </w:div>
    <w:div w:id="1744184251">
      <w:bodyDiv w:val="1"/>
      <w:marLeft w:val="0"/>
      <w:marRight w:val="0"/>
      <w:marTop w:val="0"/>
      <w:marBottom w:val="0"/>
      <w:divBdr>
        <w:top w:val="none" w:sz="0" w:space="0" w:color="auto"/>
        <w:left w:val="none" w:sz="0" w:space="0" w:color="auto"/>
        <w:bottom w:val="none" w:sz="0" w:space="0" w:color="auto"/>
        <w:right w:val="none" w:sz="0" w:space="0" w:color="auto"/>
      </w:divBdr>
    </w:div>
    <w:div w:id="1875267862">
      <w:bodyDiv w:val="1"/>
      <w:marLeft w:val="0"/>
      <w:marRight w:val="0"/>
      <w:marTop w:val="0"/>
      <w:marBottom w:val="0"/>
      <w:divBdr>
        <w:top w:val="none" w:sz="0" w:space="0" w:color="auto"/>
        <w:left w:val="none" w:sz="0" w:space="0" w:color="auto"/>
        <w:bottom w:val="none" w:sz="0" w:space="0" w:color="auto"/>
        <w:right w:val="none" w:sz="0" w:space="0" w:color="auto"/>
      </w:divBdr>
    </w:div>
    <w:div w:id="1900361233">
      <w:bodyDiv w:val="1"/>
      <w:marLeft w:val="0"/>
      <w:marRight w:val="0"/>
      <w:marTop w:val="0"/>
      <w:marBottom w:val="0"/>
      <w:divBdr>
        <w:top w:val="none" w:sz="0" w:space="0" w:color="auto"/>
        <w:left w:val="none" w:sz="0" w:space="0" w:color="auto"/>
        <w:bottom w:val="none" w:sz="0" w:space="0" w:color="auto"/>
        <w:right w:val="none" w:sz="0" w:space="0" w:color="auto"/>
      </w:divBdr>
    </w:div>
    <w:div w:id="1926104983">
      <w:bodyDiv w:val="1"/>
      <w:marLeft w:val="0"/>
      <w:marRight w:val="0"/>
      <w:marTop w:val="0"/>
      <w:marBottom w:val="0"/>
      <w:divBdr>
        <w:top w:val="none" w:sz="0" w:space="0" w:color="auto"/>
        <w:left w:val="none" w:sz="0" w:space="0" w:color="auto"/>
        <w:bottom w:val="none" w:sz="0" w:space="0" w:color="auto"/>
        <w:right w:val="none" w:sz="0" w:space="0" w:color="auto"/>
      </w:divBdr>
    </w:div>
    <w:div w:id="1962419042">
      <w:bodyDiv w:val="1"/>
      <w:marLeft w:val="0"/>
      <w:marRight w:val="0"/>
      <w:marTop w:val="0"/>
      <w:marBottom w:val="0"/>
      <w:divBdr>
        <w:top w:val="none" w:sz="0" w:space="0" w:color="auto"/>
        <w:left w:val="none" w:sz="0" w:space="0" w:color="auto"/>
        <w:bottom w:val="none" w:sz="0" w:space="0" w:color="auto"/>
        <w:right w:val="none" w:sz="0" w:space="0" w:color="auto"/>
      </w:divBdr>
    </w:div>
    <w:div w:id="2009484177">
      <w:bodyDiv w:val="1"/>
      <w:marLeft w:val="0"/>
      <w:marRight w:val="0"/>
      <w:marTop w:val="0"/>
      <w:marBottom w:val="0"/>
      <w:divBdr>
        <w:top w:val="none" w:sz="0" w:space="0" w:color="auto"/>
        <w:left w:val="none" w:sz="0" w:space="0" w:color="auto"/>
        <w:bottom w:val="none" w:sz="0" w:space="0" w:color="auto"/>
        <w:right w:val="none" w:sz="0" w:space="0" w:color="auto"/>
      </w:divBdr>
    </w:div>
    <w:div w:id="2034648499">
      <w:bodyDiv w:val="1"/>
      <w:marLeft w:val="0"/>
      <w:marRight w:val="0"/>
      <w:marTop w:val="0"/>
      <w:marBottom w:val="0"/>
      <w:divBdr>
        <w:top w:val="none" w:sz="0" w:space="0" w:color="auto"/>
        <w:left w:val="none" w:sz="0" w:space="0" w:color="auto"/>
        <w:bottom w:val="none" w:sz="0" w:space="0" w:color="auto"/>
        <w:right w:val="none" w:sz="0" w:space="0" w:color="auto"/>
      </w:divBdr>
    </w:div>
    <w:div w:id="2049602490">
      <w:bodyDiv w:val="1"/>
      <w:marLeft w:val="0"/>
      <w:marRight w:val="0"/>
      <w:marTop w:val="0"/>
      <w:marBottom w:val="0"/>
      <w:divBdr>
        <w:top w:val="none" w:sz="0" w:space="0" w:color="auto"/>
        <w:left w:val="none" w:sz="0" w:space="0" w:color="auto"/>
        <w:bottom w:val="none" w:sz="0" w:space="0" w:color="auto"/>
        <w:right w:val="none" w:sz="0" w:space="0" w:color="auto"/>
      </w:divBdr>
    </w:div>
    <w:div w:id="2076733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mailto:diana_chafik@hotmail.com" TargetMode="External"/><Relationship Id="rId39" Type="http://schemas.openxmlformats.org/officeDocument/2006/relationships/hyperlink" Target="mailto:medlemsregistret@hhf.se"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s://www.mynewsdesk.com/se/glada-hudik-teatern/images/staty-oever-bosse-oestlin-795467"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jpeg"/><Relationship Id="rId25" Type="http://schemas.openxmlformats.org/officeDocument/2006/relationships/hyperlink" Target="mailto:Jan.Peter.Stromgren@fs.hrf.se" TargetMode="External"/><Relationship Id="rId33" Type="http://schemas.openxmlformats.org/officeDocument/2006/relationships/hyperlink" Target="http://www.public-disabilityhistory.org" TargetMode="External"/><Relationship Id="rId38" Type="http://schemas.openxmlformats.org/officeDocument/2006/relationships/hyperlink" Target="mailto:medlemsbladet@hhf.se"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mailto:karin.westlund@ownit.nu"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hhf.se" TargetMode="External"/><Relationship Id="rId32" Type="http://schemas.openxmlformats.org/officeDocument/2006/relationships/image" Target="media/image17.jpeg"/><Relationship Id="rId37" Type="http://schemas.openxmlformats.org/officeDocument/2006/relationships/image" Target="media/image20.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mailto:erling.sodergren@fub.se%20" TargetMode="External"/><Relationship Id="rId36" Type="http://schemas.openxmlformats.org/officeDocument/2006/relationships/image" Target="media/image19.jpeg"/><Relationship Id="rId10" Type="http://schemas.openxmlformats.org/officeDocument/2006/relationships/image" Target="media/image3.jpg"/><Relationship Id="rId19" Type="http://schemas.openxmlformats.org/officeDocument/2006/relationships/image" Target="media/image12.tiff"/><Relationship Id="rId31" Type="http://schemas.openxmlformats.org/officeDocument/2006/relationships/hyperlink" Target="mailto:viviann.emanuelsson@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mailto:solveig.grip@telia.com" TargetMode="External"/><Relationship Id="rId30" Type="http://schemas.openxmlformats.org/officeDocument/2006/relationships/hyperlink" Target="mailto:birgitta.mats@telia.com" TargetMode="External"/><Relationship Id="rId35" Type="http://schemas.openxmlformats.org/officeDocument/2006/relationships/image" Target="media/image18.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22D1F6-0AF1-46C5-82EB-8860B25C14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18</Pages>
  <Words>4893</Words>
  <Characters>25934</Characters>
  <Application>Microsoft Office Word</Application>
  <DocSecurity>0</DocSecurity>
  <Lines>216</Lines>
  <Paragraphs>61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30766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Solveig Johansson Grip</dc:creator>
  <cp:keywords/>
  <dc:description/>
  <cp:lastModifiedBy>Solveig Johansson Grip</cp:lastModifiedBy>
  <cp:revision>49</cp:revision>
  <cp:lastPrinted>2017-09-19T09:05:00Z</cp:lastPrinted>
  <dcterms:created xsi:type="dcterms:W3CDTF">2017-12-05T17:37:00Z</dcterms:created>
  <dcterms:modified xsi:type="dcterms:W3CDTF">2017-12-11T17:07:00Z</dcterms:modified>
</cp:coreProperties>
</file>